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2F73" w14:textId="77777777" w:rsidR="002646ED" w:rsidRPr="00EB1B0A" w:rsidRDefault="002646ED" w:rsidP="002646ED">
      <w:pPr>
        <w:pStyle w:val="NCSH2"/>
        <w:spacing w:after="0" w:line="240" w:lineRule="auto"/>
        <w:contextualSpacing/>
        <w:jc w:val="center"/>
        <w:rPr>
          <w:color w:val="auto"/>
          <w:sz w:val="32"/>
          <w:szCs w:val="32"/>
        </w:rPr>
      </w:pPr>
      <w:r w:rsidRPr="00EB1B0A">
        <w:rPr>
          <w:color w:val="auto"/>
          <w:sz w:val="32"/>
          <w:szCs w:val="32"/>
        </w:rPr>
        <w:t xml:space="preserve">The Second Window: </w:t>
      </w:r>
    </w:p>
    <w:p w14:paraId="4DAE4A7C" w14:textId="680C15D6" w:rsidR="002646ED" w:rsidRDefault="002646ED" w:rsidP="002646ED">
      <w:pPr>
        <w:pStyle w:val="NCSH2"/>
        <w:spacing w:after="0" w:line="240" w:lineRule="auto"/>
        <w:contextualSpacing/>
        <w:jc w:val="center"/>
        <w:rPr>
          <w:color w:val="auto"/>
          <w:sz w:val="32"/>
          <w:szCs w:val="32"/>
        </w:rPr>
      </w:pPr>
      <w:r w:rsidRPr="00EB1B0A">
        <w:rPr>
          <w:color w:val="auto"/>
          <w:sz w:val="32"/>
          <w:szCs w:val="32"/>
        </w:rPr>
        <w:t>How a Focus on Freshmen Transformed a System</w:t>
      </w:r>
    </w:p>
    <w:p w14:paraId="32AEA11D" w14:textId="5153393B" w:rsidR="00F4410C" w:rsidRPr="00EB1B0A" w:rsidRDefault="00F4410C" w:rsidP="002646ED">
      <w:pPr>
        <w:pStyle w:val="NCSH2"/>
        <w:spacing w:after="0" w:line="240" w:lineRule="auto"/>
        <w:contextualSpacing/>
        <w:jc w:val="center"/>
        <w:rPr>
          <w:color w:val="auto"/>
          <w:sz w:val="32"/>
          <w:szCs w:val="32"/>
        </w:rPr>
      </w:pPr>
      <w:r>
        <w:rPr>
          <w:color w:val="auto"/>
          <w:sz w:val="32"/>
          <w:szCs w:val="32"/>
        </w:rPr>
        <w:t>Discussion Guide</w:t>
      </w:r>
    </w:p>
    <w:p w14:paraId="07E39CC2" w14:textId="44846718" w:rsidR="002646ED" w:rsidRPr="002646ED" w:rsidRDefault="002646ED" w:rsidP="002646ED">
      <w:pPr>
        <w:rPr>
          <w:rFonts w:ascii="Georgia" w:hAnsi="Georgia"/>
          <w:sz w:val="24"/>
          <w:szCs w:val="24"/>
        </w:rPr>
      </w:pPr>
    </w:p>
    <w:p w14:paraId="4201703B" w14:textId="77777777" w:rsidR="002646ED" w:rsidRPr="002646ED" w:rsidRDefault="002646ED" w:rsidP="002646ED">
      <w:pPr>
        <w:rPr>
          <w:rFonts w:ascii="Georgia" w:hAnsi="Georgia"/>
          <w:b/>
          <w:sz w:val="24"/>
          <w:szCs w:val="24"/>
        </w:rPr>
      </w:pPr>
      <w:r w:rsidRPr="002646ED">
        <w:rPr>
          <w:rFonts w:ascii="Georgia" w:hAnsi="Georgia"/>
          <w:b/>
          <w:sz w:val="24"/>
          <w:szCs w:val="24"/>
        </w:rPr>
        <w:t>Guiding Beliefs and School Cultural Conditions of Freshman Success Work</w:t>
      </w:r>
    </w:p>
    <w:p w14:paraId="4C3B5249" w14:textId="2DD6AAB0" w:rsidR="002646ED" w:rsidRPr="00F4410C" w:rsidRDefault="002646ED" w:rsidP="002646ED">
      <w:pPr>
        <w:rPr>
          <w:rFonts w:ascii="Georgia" w:hAnsi="Georgia"/>
          <w:sz w:val="24"/>
          <w:szCs w:val="24"/>
        </w:rPr>
      </w:pPr>
      <w:r w:rsidRPr="00F4410C">
        <w:rPr>
          <w:rFonts w:ascii="Georgia" w:hAnsi="Georgia"/>
          <w:sz w:val="24"/>
          <w:szCs w:val="24"/>
        </w:rPr>
        <w:t xml:space="preserve">The </w:t>
      </w:r>
      <w:hyperlink r:id="rId7" w:history="1">
        <w:r w:rsidRPr="007D72B5">
          <w:rPr>
            <w:rStyle w:val="Hyperlink"/>
            <w:rFonts w:ascii="Georgia" w:hAnsi="Georgia"/>
            <w:sz w:val="24"/>
            <w:szCs w:val="24"/>
          </w:rPr>
          <w:t>Freshman Success Framework</w:t>
        </w:r>
      </w:hyperlink>
      <w:r w:rsidRPr="00F4410C">
        <w:rPr>
          <w:rFonts w:ascii="Georgia" w:hAnsi="Georgia"/>
          <w:sz w:val="24"/>
          <w:szCs w:val="24"/>
        </w:rPr>
        <w:t xml:space="preserve"> by the UChicago Network for College Success articulates the guiding beliefs and conditions for school culture that underpin the work </w:t>
      </w:r>
      <w:r w:rsidR="001B1F57" w:rsidRPr="00F4410C">
        <w:rPr>
          <w:rFonts w:ascii="Georgia" w:hAnsi="Georgia"/>
          <w:sz w:val="24"/>
          <w:szCs w:val="24"/>
        </w:rPr>
        <w:t>of ninth grade</w:t>
      </w:r>
      <w:r w:rsidRPr="00F4410C">
        <w:rPr>
          <w:rFonts w:ascii="Georgia" w:hAnsi="Georgia"/>
          <w:sz w:val="24"/>
          <w:szCs w:val="24"/>
        </w:rPr>
        <w:t xml:space="preserve"> success. Consider where you saw evidence of these beliefs and conditions in the schools represented in the film. Also consider where and how these ideas show up in your context.</w:t>
      </w:r>
    </w:p>
    <w:p w14:paraId="1AD0A5F8" w14:textId="77777777" w:rsidR="002646ED" w:rsidRPr="002646ED" w:rsidRDefault="002646ED" w:rsidP="002646ED">
      <w:pPr>
        <w:rPr>
          <w:rFonts w:ascii="Georgia" w:hAnsi="Georgia"/>
          <w:i/>
          <w:sz w:val="24"/>
          <w:szCs w:val="24"/>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0"/>
        <w:gridCol w:w="3330"/>
        <w:gridCol w:w="3330"/>
      </w:tblGrid>
      <w:tr w:rsidR="002646ED" w:rsidRPr="002646ED" w14:paraId="5F742585" w14:textId="77777777" w:rsidTr="00B9644E">
        <w:trPr>
          <w:trHeight w:val="780"/>
        </w:trPr>
        <w:tc>
          <w:tcPr>
            <w:tcW w:w="2980" w:type="dxa"/>
            <w:shd w:val="clear" w:color="auto" w:fill="auto"/>
            <w:tcMar>
              <w:top w:w="100" w:type="dxa"/>
              <w:left w:w="100" w:type="dxa"/>
              <w:bottom w:w="100" w:type="dxa"/>
              <w:right w:w="100" w:type="dxa"/>
            </w:tcMar>
            <w:vAlign w:val="center"/>
          </w:tcPr>
          <w:p w14:paraId="517BE0B4" w14:textId="0B804DEF" w:rsidR="002646ED" w:rsidRPr="002646ED" w:rsidRDefault="002646ED" w:rsidP="001B1F57">
            <w:pPr>
              <w:widowControl w:val="0"/>
              <w:pBdr>
                <w:top w:val="nil"/>
                <w:left w:val="nil"/>
                <w:bottom w:val="nil"/>
                <w:right w:val="nil"/>
                <w:between w:val="nil"/>
              </w:pBdr>
              <w:spacing w:line="240" w:lineRule="auto"/>
              <w:rPr>
                <w:rFonts w:ascii="Georgia" w:hAnsi="Georgia"/>
                <w:b/>
                <w:sz w:val="24"/>
                <w:szCs w:val="24"/>
              </w:rPr>
            </w:pPr>
            <w:r w:rsidRPr="002646ED">
              <w:rPr>
                <w:rFonts w:ascii="Georgia" w:hAnsi="Georgia"/>
                <w:b/>
                <w:sz w:val="24"/>
                <w:szCs w:val="24"/>
              </w:rPr>
              <w:t>Belief</w:t>
            </w:r>
            <w:r w:rsidR="00393DDB">
              <w:rPr>
                <w:rFonts w:ascii="Georgia" w:hAnsi="Georgia"/>
                <w:b/>
                <w:sz w:val="24"/>
                <w:szCs w:val="24"/>
              </w:rPr>
              <w:t>/Condition</w:t>
            </w:r>
          </w:p>
        </w:tc>
        <w:tc>
          <w:tcPr>
            <w:tcW w:w="3330" w:type="dxa"/>
            <w:shd w:val="clear" w:color="auto" w:fill="auto"/>
            <w:tcMar>
              <w:top w:w="100" w:type="dxa"/>
              <w:left w:w="100" w:type="dxa"/>
              <w:bottom w:w="100" w:type="dxa"/>
              <w:right w:w="100" w:type="dxa"/>
            </w:tcMar>
            <w:vAlign w:val="center"/>
          </w:tcPr>
          <w:p w14:paraId="1868296B" w14:textId="77777777" w:rsidR="002646ED" w:rsidRPr="002646ED" w:rsidRDefault="002646ED" w:rsidP="001B1F57">
            <w:pPr>
              <w:widowControl w:val="0"/>
              <w:pBdr>
                <w:top w:val="nil"/>
                <w:left w:val="nil"/>
                <w:bottom w:val="nil"/>
                <w:right w:val="nil"/>
                <w:between w:val="nil"/>
              </w:pBdr>
              <w:spacing w:line="240" w:lineRule="auto"/>
              <w:rPr>
                <w:rFonts w:ascii="Georgia" w:hAnsi="Georgia"/>
                <w:b/>
                <w:sz w:val="24"/>
                <w:szCs w:val="24"/>
              </w:rPr>
            </w:pPr>
            <w:r w:rsidRPr="002646ED">
              <w:rPr>
                <w:rFonts w:ascii="Georgia" w:hAnsi="Georgia"/>
                <w:b/>
                <w:sz w:val="24"/>
                <w:szCs w:val="24"/>
              </w:rPr>
              <w:t>How does this belief show up in this film?</w:t>
            </w:r>
          </w:p>
        </w:tc>
        <w:tc>
          <w:tcPr>
            <w:tcW w:w="3330" w:type="dxa"/>
            <w:shd w:val="clear" w:color="auto" w:fill="auto"/>
            <w:tcMar>
              <w:top w:w="100" w:type="dxa"/>
              <w:left w:w="100" w:type="dxa"/>
              <w:bottom w:w="100" w:type="dxa"/>
              <w:right w:w="100" w:type="dxa"/>
            </w:tcMar>
            <w:vAlign w:val="center"/>
          </w:tcPr>
          <w:p w14:paraId="6F09A10B" w14:textId="77777777" w:rsidR="002646ED" w:rsidRPr="002646ED" w:rsidRDefault="002646ED" w:rsidP="001B1F57">
            <w:pPr>
              <w:widowControl w:val="0"/>
              <w:pBdr>
                <w:top w:val="nil"/>
                <w:left w:val="nil"/>
                <w:bottom w:val="nil"/>
                <w:right w:val="nil"/>
                <w:between w:val="nil"/>
              </w:pBdr>
              <w:spacing w:line="240" w:lineRule="auto"/>
              <w:rPr>
                <w:rFonts w:ascii="Georgia" w:hAnsi="Georgia"/>
                <w:b/>
                <w:sz w:val="24"/>
                <w:szCs w:val="24"/>
              </w:rPr>
            </w:pPr>
            <w:r w:rsidRPr="002646ED">
              <w:rPr>
                <w:rFonts w:ascii="Georgia" w:hAnsi="Georgia"/>
                <w:b/>
                <w:sz w:val="24"/>
                <w:szCs w:val="24"/>
              </w:rPr>
              <w:t>How does this belief show up in your context?</w:t>
            </w:r>
          </w:p>
        </w:tc>
      </w:tr>
      <w:tr w:rsidR="002646ED" w:rsidRPr="002646ED" w14:paraId="6441452D" w14:textId="77777777" w:rsidTr="00B9644E">
        <w:tc>
          <w:tcPr>
            <w:tcW w:w="2980" w:type="dxa"/>
            <w:shd w:val="clear" w:color="auto" w:fill="auto"/>
            <w:tcMar>
              <w:top w:w="100" w:type="dxa"/>
              <w:left w:w="100" w:type="dxa"/>
              <w:bottom w:w="100" w:type="dxa"/>
              <w:right w:w="100" w:type="dxa"/>
            </w:tcMar>
            <w:vAlign w:val="center"/>
          </w:tcPr>
          <w:p w14:paraId="05D04958" w14:textId="543A80BF" w:rsidR="002646ED" w:rsidRPr="002646ED" w:rsidRDefault="00393DDB" w:rsidP="001B1F57">
            <w:pPr>
              <w:rPr>
                <w:rFonts w:ascii="Georgia" w:hAnsi="Georgia"/>
                <w:sz w:val="24"/>
                <w:szCs w:val="24"/>
              </w:rPr>
            </w:pPr>
            <w:r>
              <w:rPr>
                <w:rFonts w:ascii="Georgia" w:hAnsi="Georgia"/>
                <w:sz w:val="24"/>
                <w:szCs w:val="24"/>
              </w:rPr>
              <w:t>Youth</w:t>
            </w:r>
            <w:r w:rsidRPr="002646ED">
              <w:rPr>
                <w:rFonts w:ascii="Georgia" w:hAnsi="Georgia"/>
                <w:sz w:val="24"/>
                <w:szCs w:val="24"/>
              </w:rPr>
              <w:t xml:space="preserve"> </w:t>
            </w:r>
            <w:r w:rsidR="002646ED" w:rsidRPr="002646ED">
              <w:rPr>
                <w:rFonts w:ascii="Georgia" w:hAnsi="Georgia"/>
                <w:sz w:val="24"/>
                <w:szCs w:val="24"/>
              </w:rPr>
              <w:t>and adults can learn and achieve</w:t>
            </w:r>
          </w:p>
        </w:tc>
        <w:tc>
          <w:tcPr>
            <w:tcW w:w="3330" w:type="dxa"/>
            <w:shd w:val="clear" w:color="auto" w:fill="auto"/>
            <w:tcMar>
              <w:top w:w="100" w:type="dxa"/>
              <w:left w:w="100" w:type="dxa"/>
              <w:bottom w:w="100" w:type="dxa"/>
              <w:right w:w="100" w:type="dxa"/>
            </w:tcMar>
            <w:vAlign w:val="center"/>
          </w:tcPr>
          <w:p w14:paraId="229A6945"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18C54DAB"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r w:rsidR="002646ED" w:rsidRPr="002646ED" w14:paraId="66E21D13" w14:textId="77777777" w:rsidTr="00B9644E">
        <w:tc>
          <w:tcPr>
            <w:tcW w:w="2980" w:type="dxa"/>
            <w:shd w:val="clear" w:color="auto" w:fill="auto"/>
            <w:tcMar>
              <w:top w:w="100" w:type="dxa"/>
              <w:left w:w="100" w:type="dxa"/>
              <w:bottom w:w="100" w:type="dxa"/>
              <w:right w:w="100" w:type="dxa"/>
            </w:tcMar>
            <w:vAlign w:val="center"/>
          </w:tcPr>
          <w:p w14:paraId="3707C80F" w14:textId="6369FEB2" w:rsidR="002646ED" w:rsidRPr="002646ED" w:rsidRDefault="00393DDB" w:rsidP="001B1F57">
            <w:pPr>
              <w:rPr>
                <w:rFonts w:ascii="Georgia" w:hAnsi="Georgia"/>
                <w:sz w:val="24"/>
                <w:szCs w:val="24"/>
              </w:rPr>
            </w:pPr>
            <w:r>
              <w:rPr>
                <w:rFonts w:ascii="Georgia" w:hAnsi="Georgia"/>
                <w:sz w:val="24"/>
                <w:szCs w:val="24"/>
              </w:rPr>
              <w:t>Developmental r</w:t>
            </w:r>
            <w:r w:rsidR="002646ED" w:rsidRPr="002646ED">
              <w:rPr>
                <w:rFonts w:ascii="Georgia" w:hAnsi="Georgia"/>
                <w:sz w:val="24"/>
                <w:szCs w:val="24"/>
              </w:rPr>
              <w:t xml:space="preserve">elationships </w:t>
            </w:r>
            <w:r>
              <w:rPr>
                <w:rFonts w:ascii="Georgia" w:hAnsi="Georgia"/>
                <w:sz w:val="24"/>
                <w:szCs w:val="24"/>
              </w:rPr>
              <w:t xml:space="preserve">with teachers </w:t>
            </w:r>
            <w:r w:rsidR="002646ED" w:rsidRPr="002646ED">
              <w:rPr>
                <w:rFonts w:ascii="Georgia" w:hAnsi="Georgia"/>
                <w:sz w:val="24"/>
                <w:szCs w:val="24"/>
              </w:rPr>
              <w:t>are essential to student success</w:t>
            </w:r>
          </w:p>
        </w:tc>
        <w:tc>
          <w:tcPr>
            <w:tcW w:w="3330" w:type="dxa"/>
            <w:shd w:val="clear" w:color="auto" w:fill="auto"/>
            <w:tcMar>
              <w:top w:w="100" w:type="dxa"/>
              <w:left w:w="100" w:type="dxa"/>
              <w:bottom w:w="100" w:type="dxa"/>
              <w:right w:w="100" w:type="dxa"/>
            </w:tcMar>
            <w:vAlign w:val="center"/>
          </w:tcPr>
          <w:p w14:paraId="4092B2D4"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56E33E83"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r w:rsidR="002646ED" w:rsidRPr="002646ED" w14:paraId="50012AA9" w14:textId="77777777" w:rsidTr="00B9644E">
        <w:tc>
          <w:tcPr>
            <w:tcW w:w="2980" w:type="dxa"/>
            <w:shd w:val="clear" w:color="auto" w:fill="auto"/>
            <w:tcMar>
              <w:top w:w="100" w:type="dxa"/>
              <w:left w:w="100" w:type="dxa"/>
              <w:bottom w:w="100" w:type="dxa"/>
              <w:right w:w="100" w:type="dxa"/>
            </w:tcMar>
            <w:vAlign w:val="center"/>
          </w:tcPr>
          <w:p w14:paraId="0B825AEA" w14:textId="77777777" w:rsidR="002646ED" w:rsidRPr="002646ED" w:rsidRDefault="002646ED" w:rsidP="001B1F57">
            <w:pPr>
              <w:rPr>
                <w:rFonts w:ascii="Georgia" w:hAnsi="Georgia"/>
                <w:sz w:val="24"/>
                <w:szCs w:val="24"/>
              </w:rPr>
            </w:pPr>
            <w:r w:rsidRPr="002646ED">
              <w:rPr>
                <w:rFonts w:ascii="Georgia" w:hAnsi="Georgia"/>
                <w:sz w:val="24"/>
                <w:szCs w:val="24"/>
              </w:rPr>
              <w:t>High and future-minded expectations must be held for all students</w:t>
            </w:r>
          </w:p>
        </w:tc>
        <w:tc>
          <w:tcPr>
            <w:tcW w:w="3330" w:type="dxa"/>
            <w:shd w:val="clear" w:color="auto" w:fill="auto"/>
            <w:tcMar>
              <w:top w:w="100" w:type="dxa"/>
              <w:left w:w="100" w:type="dxa"/>
              <w:bottom w:w="100" w:type="dxa"/>
              <w:right w:w="100" w:type="dxa"/>
            </w:tcMar>
            <w:vAlign w:val="center"/>
          </w:tcPr>
          <w:p w14:paraId="22E683E6"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005ECD93"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r w:rsidR="002646ED" w:rsidRPr="002646ED" w14:paraId="77572102" w14:textId="77777777" w:rsidTr="00B9644E">
        <w:tc>
          <w:tcPr>
            <w:tcW w:w="2980" w:type="dxa"/>
            <w:shd w:val="clear" w:color="auto" w:fill="auto"/>
            <w:tcMar>
              <w:top w:w="100" w:type="dxa"/>
              <w:left w:w="100" w:type="dxa"/>
              <w:bottom w:w="100" w:type="dxa"/>
              <w:right w:w="100" w:type="dxa"/>
            </w:tcMar>
            <w:vAlign w:val="center"/>
          </w:tcPr>
          <w:p w14:paraId="57CE8051" w14:textId="77777777" w:rsidR="002646ED" w:rsidRPr="002646ED" w:rsidRDefault="002646ED" w:rsidP="001B1F57">
            <w:pPr>
              <w:rPr>
                <w:rFonts w:ascii="Georgia" w:hAnsi="Georgia"/>
                <w:sz w:val="24"/>
                <w:szCs w:val="24"/>
              </w:rPr>
            </w:pPr>
            <w:r w:rsidRPr="002646ED">
              <w:rPr>
                <w:rFonts w:ascii="Georgia" w:hAnsi="Georgia"/>
                <w:sz w:val="24"/>
                <w:szCs w:val="24"/>
              </w:rPr>
              <w:t>Opportunities for students to demonstrate success are varied and plentiful</w:t>
            </w:r>
          </w:p>
        </w:tc>
        <w:tc>
          <w:tcPr>
            <w:tcW w:w="3330" w:type="dxa"/>
            <w:shd w:val="clear" w:color="auto" w:fill="auto"/>
            <w:tcMar>
              <w:top w:w="100" w:type="dxa"/>
              <w:left w:w="100" w:type="dxa"/>
              <w:bottom w:w="100" w:type="dxa"/>
              <w:right w:w="100" w:type="dxa"/>
            </w:tcMar>
            <w:vAlign w:val="center"/>
          </w:tcPr>
          <w:p w14:paraId="281D935F"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11AB653A"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r w:rsidR="002646ED" w:rsidRPr="002646ED" w14:paraId="13FF5B58" w14:textId="77777777" w:rsidTr="00B9644E">
        <w:tc>
          <w:tcPr>
            <w:tcW w:w="2980" w:type="dxa"/>
            <w:shd w:val="clear" w:color="auto" w:fill="auto"/>
            <w:tcMar>
              <w:top w:w="100" w:type="dxa"/>
              <w:left w:w="100" w:type="dxa"/>
              <w:bottom w:w="100" w:type="dxa"/>
              <w:right w:w="100" w:type="dxa"/>
            </w:tcMar>
            <w:vAlign w:val="center"/>
          </w:tcPr>
          <w:p w14:paraId="649A39BE" w14:textId="77777777" w:rsidR="002646ED" w:rsidRPr="002646ED" w:rsidRDefault="002646ED" w:rsidP="001B1F57">
            <w:pPr>
              <w:rPr>
                <w:rFonts w:ascii="Georgia" w:hAnsi="Georgia"/>
                <w:sz w:val="24"/>
                <w:szCs w:val="24"/>
              </w:rPr>
            </w:pPr>
            <w:r w:rsidRPr="002646ED">
              <w:rPr>
                <w:rFonts w:ascii="Georgia" w:hAnsi="Georgia"/>
                <w:sz w:val="24"/>
                <w:szCs w:val="24"/>
              </w:rPr>
              <w:t>Data-informed decision making</w:t>
            </w:r>
          </w:p>
        </w:tc>
        <w:tc>
          <w:tcPr>
            <w:tcW w:w="3330" w:type="dxa"/>
            <w:shd w:val="clear" w:color="auto" w:fill="auto"/>
            <w:tcMar>
              <w:top w:w="100" w:type="dxa"/>
              <w:left w:w="100" w:type="dxa"/>
              <w:bottom w:w="100" w:type="dxa"/>
              <w:right w:w="100" w:type="dxa"/>
            </w:tcMar>
            <w:vAlign w:val="center"/>
          </w:tcPr>
          <w:p w14:paraId="0BA61D25"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7EB8D63A"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r w:rsidR="002646ED" w:rsidRPr="002646ED" w14:paraId="758FD8F8" w14:textId="77777777" w:rsidTr="00B9644E">
        <w:tc>
          <w:tcPr>
            <w:tcW w:w="2980" w:type="dxa"/>
            <w:shd w:val="clear" w:color="auto" w:fill="auto"/>
            <w:tcMar>
              <w:top w:w="100" w:type="dxa"/>
              <w:left w:w="100" w:type="dxa"/>
              <w:bottom w:w="100" w:type="dxa"/>
              <w:right w:w="100" w:type="dxa"/>
            </w:tcMar>
            <w:vAlign w:val="center"/>
          </w:tcPr>
          <w:p w14:paraId="46600494" w14:textId="77777777" w:rsidR="002646ED" w:rsidRPr="002646ED" w:rsidRDefault="002646ED" w:rsidP="001B1F57">
            <w:pPr>
              <w:rPr>
                <w:rFonts w:ascii="Georgia" w:hAnsi="Georgia"/>
                <w:sz w:val="24"/>
                <w:szCs w:val="24"/>
              </w:rPr>
            </w:pPr>
            <w:r w:rsidRPr="002646ED">
              <w:rPr>
                <w:rFonts w:ascii="Georgia" w:hAnsi="Georgia"/>
                <w:sz w:val="24"/>
                <w:szCs w:val="24"/>
              </w:rPr>
              <w:t>Develop capacity at all levels of the school</w:t>
            </w:r>
          </w:p>
        </w:tc>
        <w:tc>
          <w:tcPr>
            <w:tcW w:w="3330" w:type="dxa"/>
            <w:shd w:val="clear" w:color="auto" w:fill="auto"/>
            <w:tcMar>
              <w:top w:w="100" w:type="dxa"/>
              <w:left w:w="100" w:type="dxa"/>
              <w:bottom w:w="100" w:type="dxa"/>
              <w:right w:w="100" w:type="dxa"/>
            </w:tcMar>
            <w:vAlign w:val="center"/>
          </w:tcPr>
          <w:p w14:paraId="6C9C71C9"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c>
          <w:tcPr>
            <w:tcW w:w="3330" w:type="dxa"/>
            <w:shd w:val="clear" w:color="auto" w:fill="auto"/>
            <w:tcMar>
              <w:top w:w="100" w:type="dxa"/>
              <w:left w:w="100" w:type="dxa"/>
              <w:bottom w:w="100" w:type="dxa"/>
              <w:right w:w="100" w:type="dxa"/>
            </w:tcMar>
            <w:vAlign w:val="center"/>
          </w:tcPr>
          <w:p w14:paraId="48C62BEC" w14:textId="77777777" w:rsidR="002646ED" w:rsidRPr="002646ED" w:rsidRDefault="002646ED" w:rsidP="001B1F57">
            <w:pPr>
              <w:widowControl w:val="0"/>
              <w:pBdr>
                <w:top w:val="nil"/>
                <w:left w:val="nil"/>
                <w:bottom w:val="nil"/>
                <w:right w:val="nil"/>
                <w:between w:val="nil"/>
              </w:pBdr>
              <w:spacing w:line="240" w:lineRule="auto"/>
              <w:rPr>
                <w:rFonts w:ascii="Georgia" w:hAnsi="Georgia"/>
                <w:sz w:val="24"/>
                <w:szCs w:val="24"/>
              </w:rPr>
            </w:pPr>
          </w:p>
        </w:tc>
      </w:tr>
    </w:tbl>
    <w:p w14:paraId="2A8392F0" w14:textId="77777777" w:rsidR="002646ED" w:rsidRPr="002646ED" w:rsidRDefault="002646ED" w:rsidP="002646ED">
      <w:pPr>
        <w:widowControl w:val="0"/>
        <w:spacing w:line="240" w:lineRule="auto"/>
        <w:rPr>
          <w:rFonts w:ascii="Georgia" w:hAnsi="Georgia"/>
          <w:sz w:val="24"/>
          <w:szCs w:val="24"/>
        </w:rPr>
      </w:pPr>
    </w:p>
    <w:p w14:paraId="14A8C9F2" w14:textId="77777777" w:rsidR="002646ED" w:rsidRPr="002646ED" w:rsidRDefault="002646ED" w:rsidP="002646ED">
      <w:pPr>
        <w:widowControl w:val="0"/>
        <w:spacing w:line="240" w:lineRule="auto"/>
        <w:rPr>
          <w:rFonts w:ascii="Georgia" w:hAnsi="Georgia"/>
          <w:sz w:val="24"/>
          <w:szCs w:val="24"/>
        </w:rPr>
      </w:pPr>
    </w:p>
    <w:p w14:paraId="5B188EFA" w14:textId="77777777" w:rsidR="009E4049" w:rsidRDefault="009E4049">
      <w:pPr>
        <w:spacing w:line="240" w:lineRule="auto"/>
        <w:rPr>
          <w:rFonts w:ascii="Georgia" w:hAnsi="Georgia"/>
          <w:b/>
          <w:sz w:val="24"/>
          <w:szCs w:val="24"/>
        </w:rPr>
      </w:pPr>
      <w:r>
        <w:rPr>
          <w:rFonts w:ascii="Georgia" w:hAnsi="Georgia"/>
          <w:b/>
          <w:sz w:val="24"/>
          <w:szCs w:val="24"/>
        </w:rPr>
        <w:br w:type="page"/>
      </w:r>
    </w:p>
    <w:p w14:paraId="1019B429" w14:textId="77777777" w:rsidR="009E4049" w:rsidRDefault="009E4049" w:rsidP="00F4410C">
      <w:pPr>
        <w:widowControl w:val="0"/>
        <w:spacing w:line="240" w:lineRule="auto"/>
        <w:rPr>
          <w:rFonts w:ascii="Georgia" w:hAnsi="Georgia"/>
          <w:b/>
          <w:sz w:val="24"/>
          <w:szCs w:val="24"/>
        </w:rPr>
      </w:pPr>
      <w:bookmarkStart w:id="0" w:name="_GoBack"/>
      <w:bookmarkEnd w:id="0"/>
    </w:p>
    <w:p w14:paraId="69CD596D" w14:textId="5831F891" w:rsidR="00F4410C" w:rsidRPr="00F4410C" w:rsidRDefault="00F4410C" w:rsidP="00F4410C">
      <w:pPr>
        <w:widowControl w:val="0"/>
        <w:spacing w:line="240" w:lineRule="auto"/>
        <w:rPr>
          <w:rFonts w:ascii="Georgia" w:hAnsi="Georgia"/>
          <w:b/>
          <w:sz w:val="24"/>
          <w:szCs w:val="24"/>
        </w:rPr>
      </w:pPr>
      <w:r>
        <w:rPr>
          <w:rFonts w:ascii="Georgia" w:hAnsi="Georgia"/>
          <w:b/>
          <w:sz w:val="24"/>
          <w:szCs w:val="24"/>
        </w:rPr>
        <w:t>Quotes on the Impact of Freshman Success</w:t>
      </w:r>
    </w:p>
    <w:p w14:paraId="2673E9D9" w14:textId="77777777" w:rsidR="00F4410C" w:rsidRPr="002646ED" w:rsidRDefault="00F4410C" w:rsidP="00F4410C">
      <w:pPr>
        <w:widowControl w:val="0"/>
        <w:spacing w:line="240" w:lineRule="auto"/>
        <w:rPr>
          <w:rFonts w:ascii="Georgia" w:hAnsi="Georgia"/>
          <w:sz w:val="24"/>
          <w:szCs w:val="24"/>
        </w:rPr>
      </w:pPr>
      <w:r w:rsidRPr="002646ED">
        <w:rPr>
          <w:rFonts w:ascii="Georgia" w:hAnsi="Georgia"/>
          <w:sz w:val="24"/>
          <w:szCs w:val="24"/>
        </w:rPr>
        <w:t xml:space="preserve">“The Second Window” offered several key messages for the work of Freshman Success. </w:t>
      </w:r>
    </w:p>
    <w:p w14:paraId="2A580AB4" w14:textId="57E43B8C" w:rsidR="002646ED" w:rsidRDefault="00F4410C" w:rsidP="00F4410C">
      <w:pPr>
        <w:widowControl w:val="0"/>
        <w:spacing w:line="240" w:lineRule="auto"/>
        <w:rPr>
          <w:rFonts w:ascii="Georgia" w:hAnsi="Georgia"/>
          <w:sz w:val="24"/>
          <w:szCs w:val="24"/>
        </w:rPr>
      </w:pPr>
      <w:r w:rsidRPr="002646ED">
        <w:rPr>
          <w:rFonts w:ascii="Georgia" w:hAnsi="Georgia"/>
          <w:sz w:val="24"/>
          <w:szCs w:val="24"/>
        </w:rPr>
        <w:t xml:space="preserve">We have highlighted a few quotes and understandings </w:t>
      </w:r>
      <w:r>
        <w:rPr>
          <w:rFonts w:ascii="Georgia" w:hAnsi="Georgia"/>
          <w:sz w:val="24"/>
          <w:szCs w:val="24"/>
        </w:rPr>
        <w:t xml:space="preserve">below </w:t>
      </w:r>
      <w:r w:rsidRPr="002646ED">
        <w:rPr>
          <w:rFonts w:ascii="Georgia" w:hAnsi="Georgia"/>
          <w:sz w:val="24"/>
          <w:szCs w:val="24"/>
        </w:rPr>
        <w:t xml:space="preserve">to guide your thinking </w:t>
      </w:r>
      <w:r>
        <w:rPr>
          <w:rFonts w:ascii="Georgia" w:hAnsi="Georgia"/>
          <w:sz w:val="24"/>
          <w:szCs w:val="24"/>
        </w:rPr>
        <w:t xml:space="preserve">on </w:t>
      </w:r>
      <w:r w:rsidRPr="002646ED">
        <w:rPr>
          <w:rFonts w:ascii="Georgia" w:hAnsi="Georgia"/>
          <w:sz w:val="24"/>
          <w:szCs w:val="24"/>
        </w:rPr>
        <w:t>the impact that Freshman Success work in Chicago and the implications for educator practice.</w:t>
      </w:r>
    </w:p>
    <w:p w14:paraId="5EE5B827" w14:textId="77777777" w:rsidR="00F4410C" w:rsidRPr="002646ED" w:rsidRDefault="00F4410C" w:rsidP="002646ED">
      <w:pPr>
        <w:widowControl w:val="0"/>
        <w:spacing w:line="240" w:lineRule="auto"/>
        <w:rPr>
          <w:rFonts w:ascii="Georgia" w:hAnsi="Georgia"/>
          <w:sz w:val="24"/>
          <w:szCs w:val="24"/>
        </w:rPr>
      </w:pPr>
    </w:p>
    <w:p w14:paraId="0E9F614D"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"The use of data has also been very critical in the growth that we've seen over the years as a school, and how we're looking at students, and providing supports for them. We are shooting to be very equitable in providing access to all of our students. We look at our data, and we see that there are some real gaps that are significant. We see gaps in GPAs between our boys and our girls: What does that mean about what we're doing, and how we're doing it?"</w:t>
      </w:r>
    </w:p>
    <w:p w14:paraId="13648C82" w14:textId="73CFAC60" w:rsidR="002646ED" w:rsidRPr="002646ED" w:rsidRDefault="00F4410C" w:rsidP="00F4410C">
      <w:pPr>
        <w:widowControl w:val="0"/>
        <w:spacing w:line="240" w:lineRule="auto"/>
        <w:ind w:firstLine="360"/>
        <w:rPr>
          <w:rFonts w:ascii="Georgia" w:eastAsia="Roboto" w:hAnsi="Georgia" w:cs="Roboto"/>
          <w:color w:val="000000" w:themeColor="text1"/>
          <w:sz w:val="24"/>
          <w:szCs w:val="24"/>
          <w:highlight w:val="white"/>
        </w:rPr>
      </w:pPr>
      <w:r>
        <w:rPr>
          <w:rFonts w:ascii="Georgia" w:eastAsia="Roboto" w:hAnsi="Georgia" w:cs="Roboto"/>
          <w:color w:val="000000" w:themeColor="text1"/>
          <w:sz w:val="24"/>
          <w:szCs w:val="24"/>
          <w:highlight w:val="white"/>
        </w:rPr>
        <w:t>—</w:t>
      </w:r>
      <w:r w:rsidR="002646ED" w:rsidRPr="002646ED">
        <w:rPr>
          <w:rFonts w:ascii="Georgia" w:eastAsia="Roboto" w:hAnsi="Georgia" w:cs="Roboto"/>
          <w:color w:val="000000" w:themeColor="text1"/>
          <w:sz w:val="24"/>
          <w:szCs w:val="24"/>
          <w:highlight w:val="white"/>
        </w:rPr>
        <w:t>Nora Gutierrez, Counseling Department Chair at North-Grand High School</w:t>
      </w:r>
    </w:p>
    <w:p w14:paraId="136F2049"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p>
    <w:p w14:paraId="293647D1" w14:textId="77777777" w:rsidR="002646ED" w:rsidRPr="002646ED" w:rsidRDefault="002646ED" w:rsidP="002646ED">
      <w:pPr>
        <w:widowControl w:val="0"/>
        <w:numPr>
          <w:ilvl w:val="0"/>
          <w:numId w:val="4"/>
        </w:numPr>
        <w:spacing w:line="240" w:lineRule="auto"/>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 xml:space="preserve">Data-informed decision making is a guiding belief of the </w:t>
      </w:r>
      <w:r w:rsidR="00180FFE">
        <w:rPr>
          <w:rFonts w:ascii="Georgia" w:eastAsia="Roboto" w:hAnsi="Georgia" w:cs="Roboto"/>
          <w:color w:val="000000" w:themeColor="text1"/>
          <w:sz w:val="24"/>
          <w:szCs w:val="24"/>
          <w:highlight w:val="white"/>
        </w:rPr>
        <w:t xml:space="preserve">NCS </w:t>
      </w:r>
      <w:r w:rsidRPr="002646ED">
        <w:rPr>
          <w:rFonts w:ascii="Georgia" w:eastAsia="Roboto" w:hAnsi="Georgia" w:cs="Roboto"/>
          <w:color w:val="000000" w:themeColor="text1"/>
          <w:sz w:val="24"/>
          <w:szCs w:val="24"/>
          <w:highlight w:val="white"/>
        </w:rPr>
        <w:t>Freshman Success Framework. How do you use data for improvement and not accountability in your context?</w:t>
      </w:r>
    </w:p>
    <w:p w14:paraId="226DF8B7" w14:textId="77777777" w:rsidR="002646ED" w:rsidRPr="002646ED" w:rsidRDefault="001B1F57" w:rsidP="002646ED">
      <w:pPr>
        <w:widowControl w:val="0"/>
        <w:numPr>
          <w:ilvl w:val="0"/>
          <w:numId w:val="4"/>
        </w:numPr>
        <w:spacing w:line="240" w:lineRule="auto"/>
        <w:rPr>
          <w:rFonts w:ascii="Georgia" w:eastAsia="Roboto" w:hAnsi="Georgia" w:cs="Roboto"/>
          <w:color w:val="000000" w:themeColor="text1"/>
          <w:sz w:val="24"/>
          <w:szCs w:val="24"/>
          <w:highlight w:val="white"/>
        </w:rPr>
      </w:pPr>
      <w:r>
        <w:rPr>
          <w:rFonts w:ascii="Georgia" w:eastAsia="Roboto" w:hAnsi="Georgia" w:cs="Roboto"/>
          <w:color w:val="000000" w:themeColor="text1"/>
          <w:sz w:val="24"/>
          <w:szCs w:val="24"/>
          <w:highlight w:val="white"/>
        </w:rPr>
        <w:t>What role do you think data plays in the conversations about racial equity in education?</w:t>
      </w:r>
    </w:p>
    <w:p w14:paraId="6FEB4B83"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p>
    <w:p w14:paraId="30BCC1EC"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p>
    <w:p w14:paraId="546852C6"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"I think that there is a perception that exists that 14-year-olds should function like mini adults and know how to study. That they should know how to carry themselves. That they should know how to articulate what they need. Some students are very great at that already by the time they come to high school. Many need some support in that area.”</w:t>
      </w:r>
    </w:p>
    <w:p w14:paraId="413C602E" w14:textId="0114D6B1" w:rsidR="002646ED" w:rsidRPr="002646ED" w:rsidRDefault="00F4410C" w:rsidP="00F4410C">
      <w:pPr>
        <w:widowControl w:val="0"/>
        <w:spacing w:line="240" w:lineRule="auto"/>
        <w:ind w:firstLine="360"/>
        <w:rPr>
          <w:rFonts w:ascii="Georgia" w:eastAsia="Roboto" w:hAnsi="Georgia" w:cs="Roboto"/>
          <w:color w:val="000000" w:themeColor="text1"/>
          <w:sz w:val="24"/>
          <w:szCs w:val="24"/>
          <w:highlight w:val="white"/>
        </w:rPr>
      </w:pPr>
      <w:r>
        <w:rPr>
          <w:rFonts w:ascii="Georgia" w:eastAsia="Roboto" w:hAnsi="Georgia" w:cs="Roboto"/>
          <w:color w:val="000000" w:themeColor="text1"/>
          <w:sz w:val="24"/>
          <w:szCs w:val="24"/>
          <w:highlight w:val="white"/>
        </w:rPr>
        <w:t>—</w:t>
      </w:r>
      <w:r w:rsidR="002646ED" w:rsidRPr="002646ED">
        <w:rPr>
          <w:rFonts w:ascii="Georgia" w:eastAsia="Roboto" w:hAnsi="Georgia" w:cs="Roboto"/>
          <w:color w:val="000000" w:themeColor="text1"/>
          <w:sz w:val="24"/>
          <w:szCs w:val="24"/>
          <w:highlight w:val="white"/>
        </w:rPr>
        <w:t>Emily Feltes</w:t>
      </w:r>
      <w:r w:rsidR="001B1F57">
        <w:rPr>
          <w:rFonts w:ascii="Georgia" w:eastAsia="Roboto" w:hAnsi="Georgia" w:cs="Roboto"/>
          <w:color w:val="000000" w:themeColor="text1"/>
          <w:sz w:val="24"/>
          <w:szCs w:val="24"/>
          <w:highlight w:val="white"/>
        </w:rPr>
        <w:t>-Maslanka</w:t>
      </w:r>
      <w:r w:rsidR="002646ED" w:rsidRPr="002646ED">
        <w:rPr>
          <w:rFonts w:ascii="Georgia" w:eastAsia="Roboto" w:hAnsi="Georgia" w:cs="Roboto"/>
          <w:color w:val="000000" w:themeColor="text1"/>
          <w:sz w:val="24"/>
          <w:szCs w:val="24"/>
          <w:highlight w:val="white"/>
        </w:rPr>
        <w:t>, Principal of North-Grand High School</w:t>
      </w:r>
    </w:p>
    <w:p w14:paraId="44428DEA" w14:textId="77777777" w:rsidR="002646ED" w:rsidRPr="002646ED" w:rsidRDefault="002646ED" w:rsidP="002646ED">
      <w:pPr>
        <w:widowControl w:val="0"/>
        <w:spacing w:line="240" w:lineRule="auto"/>
        <w:rPr>
          <w:rFonts w:ascii="Georgia" w:eastAsia="Roboto" w:hAnsi="Georgia" w:cs="Roboto"/>
          <w:color w:val="000000" w:themeColor="text1"/>
          <w:sz w:val="24"/>
          <w:szCs w:val="24"/>
          <w:highlight w:val="white"/>
        </w:rPr>
      </w:pPr>
    </w:p>
    <w:p w14:paraId="484B359B" w14:textId="77777777" w:rsidR="002646ED" w:rsidRPr="002646ED" w:rsidRDefault="002646ED" w:rsidP="002646ED">
      <w:pPr>
        <w:widowControl w:val="0"/>
        <w:numPr>
          <w:ilvl w:val="0"/>
          <w:numId w:val="3"/>
        </w:numPr>
        <w:spacing w:line="240" w:lineRule="auto"/>
        <w:rPr>
          <w:rFonts w:ascii="Georgia" w:hAnsi="Georgia"/>
          <w:color w:val="000000" w:themeColor="text1"/>
          <w:sz w:val="24"/>
          <w:szCs w:val="24"/>
        </w:rPr>
      </w:pPr>
      <w:r w:rsidRPr="002646ED">
        <w:rPr>
          <w:rFonts w:ascii="Georgia" w:hAnsi="Georgia"/>
          <w:color w:val="000000" w:themeColor="text1"/>
          <w:sz w:val="24"/>
          <w:szCs w:val="24"/>
        </w:rPr>
        <w:t xml:space="preserve">Think back to your own ninth grade year. Who supported your transition into a new school environment? </w:t>
      </w:r>
    </w:p>
    <w:p w14:paraId="08544EDB" w14:textId="603123A0" w:rsidR="002646ED" w:rsidRDefault="002646ED" w:rsidP="002646ED">
      <w:pPr>
        <w:widowControl w:val="0"/>
        <w:numPr>
          <w:ilvl w:val="0"/>
          <w:numId w:val="3"/>
        </w:numPr>
        <w:spacing w:line="240" w:lineRule="auto"/>
        <w:rPr>
          <w:rFonts w:ascii="Georgia" w:hAnsi="Georgia"/>
          <w:color w:val="000000" w:themeColor="text1"/>
          <w:sz w:val="24"/>
          <w:szCs w:val="24"/>
        </w:rPr>
      </w:pPr>
      <w:r w:rsidRPr="002646ED">
        <w:rPr>
          <w:rFonts w:ascii="Georgia" w:hAnsi="Georgia"/>
          <w:color w:val="000000" w:themeColor="text1"/>
          <w:sz w:val="24"/>
          <w:szCs w:val="24"/>
        </w:rPr>
        <w:t>What support did you not get?</w:t>
      </w:r>
      <w:r w:rsidR="00180FFE">
        <w:rPr>
          <w:rFonts w:ascii="Georgia" w:hAnsi="Georgia"/>
          <w:color w:val="000000" w:themeColor="text1"/>
          <w:sz w:val="24"/>
          <w:szCs w:val="24"/>
        </w:rPr>
        <w:t xml:space="preserve"> What supports do you wish you had?</w:t>
      </w:r>
    </w:p>
    <w:p w14:paraId="583097ED" w14:textId="77777777" w:rsidR="009E4049" w:rsidRPr="00B779F6" w:rsidRDefault="009E4049" w:rsidP="009E4049">
      <w:pPr>
        <w:widowControl w:val="0"/>
        <w:spacing w:line="240" w:lineRule="auto"/>
        <w:rPr>
          <w:rFonts w:ascii="Georgia" w:hAnsi="Georgia"/>
          <w:color w:val="000000" w:themeColor="text1"/>
          <w:sz w:val="24"/>
          <w:szCs w:val="24"/>
        </w:rPr>
      </w:pPr>
    </w:p>
    <w:p w14:paraId="2561EF58" w14:textId="77777777" w:rsidR="002646ED" w:rsidRPr="002646ED" w:rsidRDefault="002646ED" w:rsidP="002646ED">
      <w:pPr>
        <w:rPr>
          <w:rFonts w:ascii="Georgia" w:eastAsia="Roboto" w:hAnsi="Georgia" w:cs="Roboto"/>
          <w:color w:val="000000" w:themeColor="text1"/>
          <w:sz w:val="24"/>
          <w:szCs w:val="24"/>
          <w:highlight w:val="white"/>
        </w:rPr>
      </w:pPr>
    </w:p>
    <w:p w14:paraId="463CBD0B" w14:textId="745CCE4C" w:rsidR="002646ED" w:rsidRPr="002646ED" w:rsidRDefault="002646ED" w:rsidP="002646ED">
      <w:pPr>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"I believe the most dangerous myth we have in education is that failing a student teaches them an important lesson. We know from our research here that when a student fails, they start to internalize negative stereotypes, negative narratives about themselves, that they don’t oftentimes learn important lessons, that failure begets failure."</w:t>
      </w:r>
    </w:p>
    <w:p w14:paraId="232D2C22" w14:textId="352ABC14" w:rsidR="002646ED" w:rsidRPr="002646ED" w:rsidRDefault="00F4410C" w:rsidP="00F4410C">
      <w:pPr>
        <w:ind w:firstLine="720"/>
        <w:rPr>
          <w:rFonts w:ascii="Georgia" w:eastAsia="Roboto" w:hAnsi="Georgia" w:cs="Roboto"/>
          <w:color w:val="000000" w:themeColor="text1"/>
          <w:sz w:val="24"/>
          <w:szCs w:val="24"/>
          <w:highlight w:val="white"/>
        </w:rPr>
      </w:pPr>
      <w:r>
        <w:rPr>
          <w:rFonts w:ascii="Georgia" w:eastAsia="Roboto" w:hAnsi="Georgia" w:cs="Roboto"/>
          <w:color w:val="000000" w:themeColor="text1"/>
          <w:sz w:val="24"/>
          <w:szCs w:val="24"/>
          <w:highlight w:val="white"/>
        </w:rPr>
        <w:t>—</w:t>
      </w:r>
      <w:r w:rsidR="002646ED" w:rsidRPr="002646ED">
        <w:rPr>
          <w:rFonts w:ascii="Georgia" w:eastAsia="Roboto" w:hAnsi="Georgia" w:cs="Roboto"/>
          <w:color w:val="000000" w:themeColor="text1"/>
          <w:sz w:val="24"/>
          <w:szCs w:val="24"/>
          <w:highlight w:val="white"/>
        </w:rPr>
        <w:t>Alex Seeskin, Director of To and Through Project at the University of Chicago</w:t>
      </w:r>
    </w:p>
    <w:p w14:paraId="6533CE16" w14:textId="437E0C27" w:rsidR="00180FFE" w:rsidRPr="002646ED" w:rsidRDefault="00180FFE" w:rsidP="002646ED">
      <w:pPr>
        <w:rPr>
          <w:rFonts w:ascii="Georgia" w:eastAsia="Roboto" w:hAnsi="Georgia" w:cs="Roboto"/>
          <w:color w:val="000000" w:themeColor="text1"/>
          <w:sz w:val="24"/>
          <w:szCs w:val="24"/>
          <w:highlight w:val="white"/>
        </w:rPr>
      </w:pPr>
    </w:p>
    <w:p w14:paraId="0F7600B4" w14:textId="77777777" w:rsidR="002646ED" w:rsidRPr="002646ED" w:rsidRDefault="002646ED" w:rsidP="002646ED">
      <w:pPr>
        <w:numPr>
          <w:ilvl w:val="0"/>
          <w:numId w:val="4"/>
        </w:numPr>
        <w:rPr>
          <w:rFonts w:ascii="Georgia" w:hAnsi="Georgia"/>
          <w:color w:val="000000" w:themeColor="text1"/>
          <w:sz w:val="24"/>
          <w:szCs w:val="24"/>
        </w:rPr>
      </w:pPr>
      <w:r w:rsidRPr="002646ED">
        <w:rPr>
          <w:rFonts w:ascii="Georgia" w:hAnsi="Georgia"/>
          <w:color w:val="000000" w:themeColor="text1"/>
          <w:sz w:val="24"/>
          <w:szCs w:val="24"/>
        </w:rPr>
        <w:t>How does your school support students to see themselves as successful learners in a community?</w:t>
      </w:r>
    </w:p>
    <w:p w14:paraId="3D05C3A5" w14:textId="77777777" w:rsidR="002646ED" w:rsidRPr="00B779F6" w:rsidRDefault="002646ED" w:rsidP="002646ED">
      <w:pPr>
        <w:numPr>
          <w:ilvl w:val="0"/>
          <w:numId w:val="4"/>
        </w:numPr>
        <w:rPr>
          <w:rFonts w:ascii="Georgia" w:hAnsi="Georgia"/>
          <w:color w:val="000000" w:themeColor="text1"/>
          <w:sz w:val="24"/>
          <w:szCs w:val="24"/>
        </w:rPr>
      </w:pPr>
      <w:r w:rsidRPr="002646ED">
        <w:rPr>
          <w:rFonts w:ascii="Georgia" w:hAnsi="Georgia"/>
          <w:color w:val="000000" w:themeColor="text1"/>
          <w:sz w:val="24"/>
          <w:szCs w:val="24"/>
        </w:rPr>
        <w:t>Take a critical eye towards your school, in what ways do you think the myth that failing students encourages them to work harder for success still shows up in your context?</w:t>
      </w:r>
    </w:p>
    <w:p w14:paraId="212F6B02" w14:textId="5B414107" w:rsidR="002646ED" w:rsidRDefault="002646ED" w:rsidP="002646ED">
      <w:pPr>
        <w:rPr>
          <w:rFonts w:ascii="Georgia" w:eastAsia="Roboto" w:hAnsi="Georgia" w:cs="Roboto"/>
          <w:color w:val="000000" w:themeColor="text1"/>
          <w:sz w:val="24"/>
          <w:szCs w:val="24"/>
          <w:highlight w:val="white"/>
        </w:rPr>
      </w:pPr>
    </w:p>
    <w:p w14:paraId="716892E4" w14:textId="77777777" w:rsidR="009E4049" w:rsidRPr="002646ED" w:rsidRDefault="009E4049" w:rsidP="002646ED">
      <w:pPr>
        <w:rPr>
          <w:rFonts w:ascii="Georgia" w:eastAsia="Roboto" w:hAnsi="Georgia" w:cs="Roboto"/>
          <w:color w:val="000000" w:themeColor="text1"/>
          <w:sz w:val="24"/>
          <w:szCs w:val="24"/>
          <w:highlight w:val="white"/>
        </w:rPr>
      </w:pPr>
    </w:p>
    <w:p w14:paraId="3328EBF1" w14:textId="77777777" w:rsidR="002646ED" w:rsidRPr="002646ED" w:rsidRDefault="002646ED" w:rsidP="002646ED">
      <w:pPr>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 xml:space="preserve">"Since I have people who are actually counting on me now, like my momma, or Mr. Roberts, or any of my teachers, [Principal] Calloway, now that I have people who are actually trying to help me out, it's motivating me to actually do better and make them proud. So I've been trying to make them proud all this semester by getting all my work in. I got all my missing assignments in." </w:t>
      </w:r>
    </w:p>
    <w:p w14:paraId="43F04994" w14:textId="3606431D" w:rsidR="002646ED" w:rsidRPr="002646ED" w:rsidRDefault="00F4410C" w:rsidP="00F4410C">
      <w:pPr>
        <w:ind w:firstLine="360"/>
        <w:rPr>
          <w:rFonts w:ascii="Georgia" w:eastAsia="Roboto" w:hAnsi="Georgia" w:cs="Roboto"/>
          <w:color w:val="000000" w:themeColor="text1"/>
          <w:sz w:val="24"/>
          <w:szCs w:val="24"/>
          <w:highlight w:val="white"/>
        </w:rPr>
      </w:pPr>
      <w:r>
        <w:rPr>
          <w:rFonts w:ascii="Georgia" w:eastAsia="Roboto" w:hAnsi="Georgia" w:cs="Roboto"/>
          <w:color w:val="000000" w:themeColor="text1"/>
          <w:sz w:val="24"/>
          <w:szCs w:val="24"/>
          <w:highlight w:val="white"/>
        </w:rPr>
        <w:t>—</w:t>
      </w:r>
      <w:r w:rsidR="002646ED" w:rsidRPr="002646ED">
        <w:rPr>
          <w:rFonts w:ascii="Georgia" w:eastAsia="Roboto" w:hAnsi="Georgia" w:cs="Roboto"/>
          <w:color w:val="000000" w:themeColor="text1"/>
          <w:sz w:val="24"/>
          <w:szCs w:val="24"/>
          <w:highlight w:val="white"/>
        </w:rPr>
        <w:t>Javeon, ninth grader at Kenwood Academy</w:t>
      </w:r>
    </w:p>
    <w:p w14:paraId="7443821D" w14:textId="77777777" w:rsidR="002646ED" w:rsidRPr="002646ED" w:rsidRDefault="002646ED" w:rsidP="002646ED">
      <w:pPr>
        <w:rPr>
          <w:rFonts w:ascii="Georgia" w:eastAsia="Roboto" w:hAnsi="Georgia" w:cs="Roboto"/>
          <w:color w:val="000000" w:themeColor="text1"/>
          <w:sz w:val="24"/>
          <w:szCs w:val="24"/>
          <w:highlight w:val="white"/>
        </w:rPr>
      </w:pPr>
    </w:p>
    <w:p w14:paraId="5CE37A16" w14:textId="70FB9E2B" w:rsidR="002646ED" w:rsidRPr="002646ED" w:rsidRDefault="002646ED" w:rsidP="002646ED">
      <w:pPr>
        <w:numPr>
          <w:ilvl w:val="0"/>
          <w:numId w:val="4"/>
        </w:numPr>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 xml:space="preserve">Think about a teacher </w:t>
      </w:r>
      <w:r w:rsidR="00393DDB">
        <w:rPr>
          <w:rFonts w:ascii="Georgia" w:eastAsia="Roboto" w:hAnsi="Georgia" w:cs="Roboto"/>
          <w:color w:val="000000" w:themeColor="text1"/>
          <w:sz w:val="24"/>
          <w:szCs w:val="24"/>
          <w:highlight w:val="white"/>
        </w:rPr>
        <w:t xml:space="preserve">or other adult </w:t>
      </w:r>
      <w:r w:rsidRPr="002646ED">
        <w:rPr>
          <w:rFonts w:ascii="Georgia" w:eastAsia="Roboto" w:hAnsi="Georgia" w:cs="Roboto"/>
          <w:color w:val="000000" w:themeColor="text1"/>
          <w:sz w:val="24"/>
          <w:szCs w:val="24"/>
          <w:highlight w:val="white"/>
        </w:rPr>
        <w:t>who supported you in high school. What did they do that was so meaningful for your success?</w:t>
      </w:r>
    </w:p>
    <w:p w14:paraId="1DCF7908" w14:textId="77777777" w:rsidR="002646ED" w:rsidRPr="002646ED" w:rsidRDefault="002646ED" w:rsidP="002646ED">
      <w:pPr>
        <w:numPr>
          <w:ilvl w:val="0"/>
          <w:numId w:val="4"/>
        </w:numPr>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What did you previously think about teacher-student relationships and what do you think about them now?</w:t>
      </w:r>
    </w:p>
    <w:p w14:paraId="3B62F5FB" w14:textId="6E53F14D" w:rsidR="002646ED" w:rsidRPr="00B779F6" w:rsidRDefault="002646ED" w:rsidP="002646ED">
      <w:pPr>
        <w:numPr>
          <w:ilvl w:val="0"/>
          <w:numId w:val="4"/>
        </w:numPr>
        <w:rPr>
          <w:rFonts w:ascii="Georgia" w:eastAsia="Roboto" w:hAnsi="Georgia" w:cs="Roboto"/>
          <w:color w:val="000000" w:themeColor="text1"/>
          <w:sz w:val="24"/>
          <w:szCs w:val="24"/>
          <w:highlight w:val="white"/>
        </w:rPr>
      </w:pPr>
      <w:r w:rsidRPr="002646ED">
        <w:rPr>
          <w:rFonts w:ascii="Georgia" w:eastAsia="Roboto" w:hAnsi="Georgia" w:cs="Roboto"/>
          <w:color w:val="000000" w:themeColor="text1"/>
          <w:sz w:val="24"/>
          <w:szCs w:val="24"/>
          <w:highlight w:val="white"/>
        </w:rPr>
        <w:t xml:space="preserve">How do you create opportunities to elevate student voice </w:t>
      </w:r>
      <w:r w:rsidR="00393DDB">
        <w:rPr>
          <w:rFonts w:ascii="Georgia" w:eastAsia="Roboto" w:hAnsi="Georgia" w:cs="Roboto"/>
          <w:color w:val="000000" w:themeColor="text1"/>
          <w:sz w:val="24"/>
          <w:szCs w:val="24"/>
          <w:highlight w:val="white"/>
        </w:rPr>
        <w:t xml:space="preserve">and build stronger relationships </w:t>
      </w:r>
      <w:r w:rsidRPr="002646ED">
        <w:rPr>
          <w:rFonts w:ascii="Georgia" w:eastAsia="Roboto" w:hAnsi="Georgia" w:cs="Roboto"/>
          <w:color w:val="000000" w:themeColor="text1"/>
          <w:sz w:val="24"/>
          <w:szCs w:val="24"/>
          <w:highlight w:val="white"/>
        </w:rPr>
        <w:t>in your context?</w:t>
      </w:r>
    </w:p>
    <w:p w14:paraId="5E83825C" w14:textId="77777777" w:rsidR="002646ED" w:rsidRPr="002646ED" w:rsidRDefault="002646ED" w:rsidP="002646ED">
      <w:pPr>
        <w:rPr>
          <w:rFonts w:ascii="Georgia" w:hAnsi="Georgia"/>
          <w:color w:val="000000" w:themeColor="text1"/>
          <w:sz w:val="24"/>
          <w:szCs w:val="24"/>
        </w:rPr>
      </w:pPr>
    </w:p>
    <w:p w14:paraId="24F0AE43" w14:textId="77777777" w:rsidR="009E4049" w:rsidRDefault="009E4049" w:rsidP="002646ED">
      <w:pPr>
        <w:rPr>
          <w:rFonts w:ascii="Georgia" w:hAnsi="Georgia"/>
          <w:color w:val="000000" w:themeColor="text1"/>
          <w:sz w:val="24"/>
          <w:szCs w:val="24"/>
        </w:rPr>
      </w:pPr>
    </w:p>
    <w:p w14:paraId="762CFE00" w14:textId="53D81D81" w:rsidR="002646ED" w:rsidRPr="002646ED" w:rsidRDefault="002646ED" w:rsidP="002646ED">
      <w:pPr>
        <w:rPr>
          <w:rFonts w:ascii="Georgia" w:hAnsi="Georgia"/>
          <w:color w:val="000000" w:themeColor="text1"/>
          <w:sz w:val="24"/>
          <w:szCs w:val="24"/>
        </w:rPr>
      </w:pPr>
      <w:r w:rsidRPr="002646ED">
        <w:rPr>
          <w:rFonts w:ascii="Georgia" w:hAnsi="Georgia"/>
          <w:color w:val="000000" w:themeColor="text1"/>
          <w:sz w:val="24"/>
          <w:szCs w:val="24"/>
        </w:rPr>
        <w:t>“</w:t>
      </w:r>
      <w:r w:rsidR="007B04E0">
        <w:rPr>
          <w:rFonts w:ascii="Georgia" w:hAnsi="Georgia"/>
          <w:color w:val="000000" w:themeColor="text1"/>
          <w:sz w:val="24"/>
          <w:szCs w:val="24"/>
        </w:rPr>
        <w:t>What we have to think about is how do we look at every group of students who are entering into the building as a different set of young people who need our support. So we have</w:t>
      </w:r>
      <w:r w:rsidR="00B63F83">
        <w:rPr>
          <w:rFonts w:ascii="Georgia" w:hAnsi="Georgia"/>
          <w:color w:val="000000" w:themeColor="text1"/>
          <w:sz w:val="24"/>
          <w:szCs w:val="24"/>
        </w:rPr>
        <w:t xml:space="preserve"> to understan</w:t>
      </w:r>
      <w:r w:rsidR="007B04E0">
        <w:rPr>
          <w:rFonts w:ascii="Georgia" w:hAnsi="Georgia"/>
          <w:color w:val="000000" w:themeColor="text1"/>
          <w:sz w:val="24"/>
          <w:szCs w:val="24"/>
        </w:rPr>
        <w:t>d how they are coming to school?</w:t>
      </w:r>
      <w:r w:rsidR="00B63F83">
        <w:rPr>
          <w:rFonts w:ascii="Georgia" w:hAnsi="Georgia"/>
          <w:color w:val="000000" w:themeColor="text1"/>
          <w:sz w:val="24"/>
          <w:szCs w:val="24"/>
        </w:rPr>
        <w:t xml:space="preserve"> </w:t>
      </w:r>
      <w:r w:rsidR="007B04E0">
        <w:rPr>
          <w:rFonts w:ascii="Georgia" w:hAnsi="Georgia"/>
          <w:color w:val="000000" w:themeColor="text1"/>
          <w:sz w:val="24"/>
          <w:szCs w:val="24"/>
        </w:rPr>
        <w:t>What do we need to understand and know about them? How might we need to shift again in service of them? And, if we do it in a way that is respectful—that we have trained our brains to think the best about</w:t>
      </w:r>
      <w:r w:rsidRPr="002646ED">
        <w:rPr>
          <w:rFonts w:ascii="Georgia" w:hAnsi="Georgia"/>
          <w:color w:val="000000" w:themeColor="text1"/>
          <w:sz w:val="24"/>
          <w:szCs w:val="24"/>
        </w:rPr>
        <w:t xml:space="preserve"> everyone’s child</w:t>
      </w:r>
      <w:r w:rsidR="007B04E0">
        <w:rPr>
          <w:rFonts w:ascii="Georgia" w:hAnsi="Georgia"/>
          <w:color w:val="000000" w:themeColor="text1"/>
          <w:sz w:val="24"/>
          <w:szCs w:val="24"/>
        </w:rPr>
        <w:t>—I think we have won half of the battle.</w:t>
      </w:r>
      <w:r w:rsidRPr="002646ED">
        <w:rPr>
          <w:rFonts w:ascii="Georgia" w:hAnsi="Georgia"/>
          <w:color w:val="000000" w:themeColor="text1"/>
          <w:sz w:val="24"/>
          <w:szCs w:val="24"/>
        </w:rPr>
        <w:t xml:space="preserve">” </w:t>
      </w:r>
    </w:p>
    <w:p w14:paraId="37194C7F" w14:textId="65C0F1B9" w:rsidR="002646ED" w:rsidRPr="002646ED" w:rsidRDefault="00F4410C" w:rsidP="00F4410C">
      <w:pPr>
        <w:ind w:firstLine="360"/>
        <w:rPr>
          <w:rFonts w:ascii="Georgia" w:hAnsi="Georgia"/>
          <w:color w:val="000000" w:themeColor="text1"/>
          <w:sz w:val="24"/>
          <w:szCs w:val="24"/>
        </w:rPr>
      </w:pPr>
      <w:r>
        <w:rPr>
          <w:rFonts w:ascii="Georgia" w:hAnsi="Georgia"/>
          <w:color w:val="000000" w:themeColor="text1"/>
          <w:sz w:val="24"/>
          <w:szCs w:val="24"/>
        </w:rPr>
        <w:t>—</w:t>
      </w:r>
      <w:r w:rsidR="002646ED" w:rsidRPr="002646ED">
        <w:rPr>
          <w:rFonts w:ascii="Georgia" w:hAnsi="Georgia"/>
          <w:color w:val="000000" w:themeColor="text1"/>
          <w:sz w:val="24"/>
          <w:szCs w:val="24"/>
        </w:rPr>
        <w:t>Dr. Maurice Swinney, Chief Equity Officer of Chicago Public Schools</w:t>
      </w:r>
    </w:p>
    <w:p w14:paraId="60987FC6" w14:textId="77777777" w:rsidR="002646ED" w:rsidRPr="002646ED" w:rsidRDefault="002646ED" w:rsidP="002646ED">
      <w:pPr>
        <w:rPr>
          <w:rFonts w:ascii="Georgia" w:hAnsi="Georgia"/>
          <w:color w:val="000000" w:themeColor="text1"/>
          <w:sz w:val="24"/>
          <w:szCs w:val="24"/>
        </w:rPr>
      </w:pPr>
    </w:p>
    <w:p w14:paraId="556AAE63" w14:textId="77777777" w:rsidR="002646ED" w:rsidRPr="002646ED" w:rsidRDefault="002646ED" w:rsidP="002646ED">
      <w:pPr>
        <w:numPr>
          <w:ilvl w:val="0"/>
          <w:numId w:val="4"/>
        </w:numPr>
        <w:rPr>
          <w:rFonts w:ascii="Georgia" w:hAnsi="Georgia"/>
          <w:color w:val="000000" w:themeColor="text1"/>
          <w:sz w:val="24"/>
          <w:szCs w:val="24"/>
        </w:rPr>
      </w:pPr>
      <w:r w:rsidRPr="002646ED">
        <w:rPr>
          <w:rFonts w:ascii="Georgia" w:hAnsi="Georgia"/>
          <w:color w:val="000000" w:themeColor="text1"/>
          <w:sz w:val="24"/>
          <w:szCs w:val="24"/>
        </w:rPr>
        <w:t>What does this quote mean for you in the skin that you are in?</w:t>
      </w:r>
    </w:p>
    <w:p w14:paraId="78B0F589" w14:textId="77777777" w:rsidR="002646ED" w:rsidRPr="002646ED" w:rsidRDefault="002646ED" w:rsidP="002646ED">
      <w:pPr>
        <w:numPr>
          <w:ilvl w:val="0"/>
          <w:numId w:val="4"/>
        </w:numPr>
        <w:rPr>
          <w:rFonts w:ascii="Georgia" w:hAnsi="Georgia"/>
          <w:color w:val="000000" w:themeColor="text1"/>
          <w:sz w:val="24"/>
          <w:szCs w:val="24"/>
        </w:rPr>
      </w:pPr>
      <w:r w:rsidRPr="002646ED">
        <w:rPr>
          <w:rFonts w:ascii="Georgia" w:hAnsi="Georgia"/>
          <w:color w:val="000000" w:themeColor="text1"/>
          <w:sz w:val="24"/>
          <w:szCs w:val="24"/>
        </w:rPr>
        <w:t>What would be different for students if all adults believed the best for everyone’s child?</w:t>
      </w:r>
    </w:p>
    <w:p w14:paraId="37C8865A" w14:textId="77777777" w:rsidR="002646ED" w:rsidRPr="002646ED" w:rsidRDefault="002646ED" w:rsidP="002646ED">
      <w:pPr>
        <w:numPr>
          <w:ilvl w:val="0"/>
          <w:numId w:val="4"/>
        </w:numPr>
        <w:rPr>
          <w:rFonts w:ascii="Georgia" w:hAnsi="Georgia"/>
          <w:color w:val="000000" w:themeColor="text1"/>
          <w:sz w:val="24"/>
          <w:szCs w:val="24"/>
        </w:rPr>
      </w:pPr>
      <w:r w:rsidRPr="002646ED">
        <w:rPr>
          <w:rFonts w:ascii="Georgia" w:hAnsi="Georgia"/>
          <w:color w:val="000000" w:themeColor="text1"/>
          <w:sz w:val="24"/>
          <w:szCs w:val="24"/>
        </w:rPr>
        <w:t>How would having high expectations for every child require you to show up differently as an educator?</w:t>
      </w:r>
    </w:p>
    <w:p w14:paraId="22D6EEA8" w14:textId="77777777" w:rsidR="002646ED" w:rsidRPr="002646ED" w:rsidRDefault="002646ED" w:rsidP="002646ED">
      <w:pPr>
        <w:rPr>
          <w:rFonts w:ascii="Georgia" w:hAnsi="Georgia"/>
          <w:sz w:val="24"/>
          <w:szCs w:val="24"/>
        </w:rPr>
      </w:pPr>
    </w:p>
    <w:p w14:paraId="2A8E7335" w14:textId="77777777" w:rsidR="002646ED" w:rsidRPr="002646ED" w:rsidRDefault="002646ED" w:rsidP="002646ED">
      <w:pPr>
        <w:rPr>
          <w:rFonts w:ascii="Georgia" w:hAnsi="Georgia"/>
          <w:sz w:val="24"/>
          <w:szCs w:val="24"/>
        </w:rPr>
      </w:pPr>
    </w:p>
    <w:p w14:paraId="35E6795E" w14:textId="1D0E97E5" w:rsidR="002646ED" w:rsidRPr="001B1F57" w:rsidRDefault="002646ED" w:rsidP="002646ED">
      <w:pPr>
        <w:rPr>
          <w:rFonts w:ascii="Georgia" w:hAnsi="Georgia"/>
          <w:b/>
          <w:sz w:val="24"/>
          <w:szCs w:val="24"/>
        </w:rPr>
      </w:pPr>
      <w:r w:rsidRPr="001B1F57">
        <w:rPr>
          <w:rFonts w:ascii="Georgia" w:hAnsi="Georgia"/>
          <w:b/>
          <w:sz w:val="24"/>
          <w:szCs w:val="24"/>
        </w:rPr>
        <w:t>Resources:</w:t>
      </w:r>
    </w:p>
    <w:p w14:paraId="65CADF11" w14:textId="22462625" w:rsidR="002646ED" w:rsidRPr="00F4410C" w:rsidRDefault="00AC6BD2" w:rsidP="002646ED">
      <w:pPr>
        <w:rPr>
          <w:rFonts w:ascii="Georgia" w:hAnsi="Georgia"/>
          <w:sz w:val="24"/>
          <w:szCs w:val="24"/>
        </w:rPr>
      </w:pPr>
      <w:hyperlink r:id="rId8" w:history="1">
        <w:r w:rsidR="00180FFE" w:rsidRPr="00F4410C">
          <w:rPr>
            <w:rStyle w:val="Hyperlink"/>
            <w:rFonts w:ascii="Georgia" w:hAnsi="Georgia"/>
          </w:rPr>
          <w:t xml:space="preserve">NCS </w:t>
        </w:r>
        <w:r w:rsidR="002646ED" w:rsidRPr="00F4410C">
          <w:rPr>
            <w:rStyle w:val="Hyperlink"/>
            <w:rFonts w:ascii="Georgia" w:hAnsi="Georgia"/>
            <w:sz w:val="24"/>
            <w:szCs w:val="24"/>
          </w:rPr>
          <w:t>Freshman On-Track Toolkit</w:t>
        </w:r>
      </w:hyperlink>
    </w:p>
    <w:p w14:paraId="32DC79CD" w14:textId="48F303E9" w:rsidR="002646ED" w:rsidRPr="00F4410C" w:rsidRDefault="00AC6BD2" w:rsidP="002646ED">
      <w:pPr>
        <w:rPr>
          <w:rFonts w:ascii="Georgia" w:hAnsi="Georgia"/>
          <w:sz w:val="24"/>
          <w:szCs w:val="24"/>
        </w:rPr>
      </w:pPr>
      <w:hyperlink r:id="rId9" w:history="1">
        <w:r w:rsidR="00F4410C" w:rsidRPr="00F4410C">
          <w:rPr>
            <w:rStyle w:val="Hyperlink"/>
            <w:rFonts w:ascii="Georgia" w:hAnsi="Georgia"/>
            <w:sz w:val="24"/>
            <w:szCs w:val="24"/>
          </w:rPr>
          <w:t xml:space="preserve">UChicago Consortium’s </w:t>
        </w:r>
        <w:r w:rsidR="002646ED" w:rsidRPr="00F4410C">
          <w:rPr>
            <w:rStyle w:val="Hyperlink"/>
            <w:rFonts w:ascii="Georgia" w:hAnsi="Georgia"/>
            <w:sz w:val="24"/>
            <w:szCs w:val="24"/>
          </w:rPr>
          <w:t>The Predictive Power of Ninth Grade</w:t>
        </w:r>
      </w:hyperlink>
    </w:p>
    <w:p w14:paraId="4F397328" w14:textId="3BC59287" w:rsidR="002646ED" w:rsidRPr="00F4410C" w:rsidRDefault="00AC6BD2" w:rsidP="002646ED">
      <w:pPr>
        <w:rPr>
          <w:rFonts w:ascii="Georgia" w:hAnsi="Georgia"/>
          <w:sz w:val="24"/>
          <w:szCs w:val="24"/>
        </w:rPr>
      </w:pPr>
      <w:hyperlink r:id="rId10" w:history="1">
        <w:r w:rsidR="00F4410C" w:rsidRPr="00F4410C">
          <w:rPr>
            <w:rStyle w:val="Hyperlink"/>
            <w:rFonts w:ascii="Georgia" w:hAnsi="Georgia"/>
            <w:sz w:val="24"/>
            <w:szCs w:val="24"/>
          </w:rPr>
          <w:t>UC</w:t>
        </w:r>
        <w:r w:rsidR="00180FFE" w:rsidRPr="00F4410C">
          <w:rPr>
            <w:rStyle w:val="Hyperlink"/>
            <w:rFonts w:ascii="Georgia" w:hAnsi="Georgia"/>
            <w:sz w:val="24"/>
            <w:szCs w:val="24"/>
          </w:rPr>
          <w:t xml:space="preserve">hicago Consortium’s </w:t>
        </w:r>
        <w:r w:rsidR="002646ED" w:rsidRPr="00F4410C">
          <w:rPr>
            <w:rStyle w:val="Hyperlink"/>
            <w:rFonts w:ascii="Georgia" w:hAnsi="Georgia"/>
            <w:sz w:val="24"/>
            <w:szCs w:val="24"/>
          </w:rPr>
          <w:t>What Matters for Staying On-Track and Graduating in Chicago</w:t>
        </w:r>
      </w:hyperlink>
    </w:p>
    <w:p w14:paraId="6A039C85" w14:textId="7C22FFEC" w:rsidR="002646ED" w:rsidRPr="00F4410C" w:rsidRDefault="00AC6BD2" w:rsidP="002646ED">
      <w:pPr>
        <w:rPr>
          <w:rFonts w:ascii="Georgia" w:hAnsi="Georgia"/>
          <w:sz w:val="24"/>
          <w:szCs w:val="24"/>
        </w:rPr>
      </w:pPr>
      <w:hyperlink r:id="rId11" w:history="1">
        <w:r w:rsidR="002646ED" w:rsidRPr="00F4410C">
          <w:rPr>
            <w:rStyle w:val="Hyperlink"/>
            <w:rFonts w:ascii="Georgia" w:hAnsi="Georgia"/>
            <w:sz w:val="24"/>
            <w:szCs w:val="24"/>
          </w:rPr>
          <w:t>UChicago To &amp; Through Project Freshman Success Resources</w:t>
        </w:r>
      </w:hyperlink>
    </w:p>
    <w:p w14:paraId="23C3199F" w14:textId="51AE0BFC" w:rsidR="00B9644E" w:rsidRDefault="00B9644E" w:rsidP="007D72B5">
      <w:pPr>
        <w:rPr>
          <w:rFonts w:ascii="Georgia" w:hAnsi="Georgia"/>
          <w:sz w:val="24"/>
          <w:szCs w:val="24"/>
        </w:rPr>
      </w:pPr>
    </w:p>
    <w:p w14:paraId="0EBAA8C1" w14:textId="77777777" w:rsidR="00B9644E" w:rsidRDefault="00B9644E" w:rsidP="00105B6C">
      <w:pPr>
        <w:jc w:val="right"/>
        <w:rPr>
          <w:rFonts w:ascii="Georgia" w:hAnsi="Georgia"/>
          <w:sz w:val="24"/>
          <w:szCs w:val="24"/>
        </w:rPr>
      </w:pPr>
    </w:p>
    <w:p w14:paraId="29E8AC3C" w14:textId="77777777" w:rsidR="00105B6C" w:rsidRPr="007D72B5" w:rsidRDefault="002646ED" w:rsidP="00105B6C">
      <w:pPr>
        <w:jc w:val="right"/>
        <w:rPr>
          <w:rFonts w:ascii="Georgia" w:hAnsi="Georgia"/>
          <w:sz w:val="20"/>
          <w:szCs w:val="20"/>
        </w:rPr>
      </w:pPr>
      <w:r w:rsidRPr="007D72B5">
        <w:rPr>
          <w:rFonts w:ascii="Georgia" w:hAnsi="Georgia"/>
          <w:sz w:val="20"/>
          <w:szCs w:val="20"/>
        </w:rPr>
        <w:t xml:space="preserve">Created by </w:t>
      </w:r>
      <w:r w:rsidR="00180FFE" w:rsidRPr="007D72B5">
        <w:rPr>
          <w:rFonts w:ascii="Georgia" w:hAnsi="Georgia"/>
          <w:sz w:val="20"/>
          <w:szCs w:val="20"/>
        </w:rPr>
        <w:t xml:space="preserve">the UChicago </w:t>
      </w:r>
      <w:r w:rsidRPr="007D72B5">
        <w:rPr>
          <w:rFonts w:ascii="Georgia" w:hAnsi="Georgia"/>
          <w:sz w:val="20"/>
          <w:szCs w:val="20"/>
        </w:rPr>
        <w:t>Network for College Success</w:t>
      </w:r>
    </w:p>
    <w:p w14:paraId="5E245582" w14:textId="77777777" w:rsidR="00A37F88" w:rsidRPr="00105B6C" w:rsidRDefault="00B9644E" w:rsidP="00105B6C">
      <w:pPr>
        <w:jc w:val="right"/>
        <w:rPr>
          <w:rFonts w:ascii="Georgia" w:hAnsi="Georgia"/>
          <w:sz w:val="24"/>
          <w:szCs w:val="24"/>
        </w:rPr>
      </w:pPr>
      <w:r>
        <w:rPr>
          <w:rFonts w:ascii="Georgia" w:hAnsi="Georgia"/>
          <w:noProof/>
          <w:sz w:val="24"/>
          <w:szCs w:val="24"/>
          <w:lang w:val="en-US"/>
        </w:rPr>
        <w:drawing>
          <wp:anchor distT="0" distB="0" distL="114300" distR="114300" simplePos="0" relativeHeight="251658240" behindDoc="0" locked="0" layoutInCell="1" allowOverlap="1" wp14:anchorId="32F142A8" wp14:editId="6C96E61E">
            <wp:simplePos x="0" y="0"/>
            <wp:positionH relativeFrom="column">
              <wp:posOffset>4716780</wp:posOffset>
            </wp:positionH>
            <wp:positionV relativeFrom="paragraph">
              <wp:posOffset>6350</wp:posOffset>
            </wp:positionV>
            <wp:extent cx="1226820" cy="429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by-nc-s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14:sizeRelH relativeFrom="margin">
              <wp14:pctWidth>0</wp14:pctWidth>
            </wp14:sizeRelH>
            <wp14:sizeRelV relativeFrom="margin">
              <wp14:pctHeight>0</wp14:pctHeight>
            </wp14:sizeRelV>
          </wp:anchor>
        </w:drawing>
      </w:r>
    </w:p>
    <w:sectPr w:rsidR="00A37F88" w:rsidRPr="00105B6C" w:rsidSect="002646ED">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B1AF" w16cex:dateUtc="2020-07-22T17:38:00Z"/>
  <w16cex:commentExtensible w16cex:durableId="22C2B27E" w16cex:dateUtc="2020-07-22T17:41:00Z"/>
  <w16cex:commentExtensible w16cex:durableId="22C2B309" w16cex:dateUtc="2020-07-22T17:43:00Z"/>
  <w16cex:commentExtensible w16cex:durableId="22C2B163" w16cex:dateUtc="2020-07-22T1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DAF1" w14:textId="77777777" w:rsidR="00AC6BD2" w:rsidRDefault="00AC6BD2" w:rsidP="00C07D29">
      <w:r>
        <w:separator/>
      </w:r>
    </w:p>
  </w:endnote>
  <w:endnote w:type="continuationSeparator" w:id="0">
    <w:p w14:paraId="5CE6D524" w14:textId="77777777" w:rsidR="00AC6BD2" w:rsidRDefault="00AC6BD2" w:rsidP="00C0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72D7" w14:textId="77777777" w:rsidR="00AC6BD2" w:rsidRDefault="00AC6BD2" w:rsidP="00C07D29">
      <w:r>
        <w:separator/>
      </w:r>
    </w:p>
  </w:footnote>
  <w:footnote w:type="continuationSeparator" w:id="0">
    <w:p w14:paraId="532056B1" w14:textId="77777777" w:rsidR="00AC6BD2" w:rsidRDefault="00AC6BD2" w:rsidP="00C0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DB3" w14:textId="5BF92BDA" w:rsidR="008B4DD2" w:rsidRDefault="00845267">
    <w:pPr>
      <w:pStyle w:val="Header"/>
    </w:pPr>
    <w:r>
      <w:rPr>
        <w:noProof/>
      </w:rPr>
      <w:drawing>
        <wp:anchor distT="0" distB="0" distL="114300" distR="114300" simplePos="0" relativeHeight="251673088" behindDoc="0" locked="0" layoutInCell="1" allowOverlap="1" wp14:anchorId="177D904F" wp14:editId="58CFEDCE">
          <wp:simplePos x="0" y="0"/>
          <wp:positionH relativeFrom="column">
            <wp:posOffset>1928350</wp:posOffset>
          </wp:positionH>
          <wp:positionV relativeFrom="paragraph">
            <wp:posOffset>-51435</wp:posOffset>
          </wp:positionV>
          <wp:extent cx="1976755" cy="2311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SR_PrimaryLogo_FullColor_RGB.png"/>
                  <pic:cNvPicPr/>
                </pic:nvPicPr>
                <pic:blipFill>
                  <a:blip r:embed="rId1"/>
                  <a:stretch>
                    <a:fillRect/>
                  </a:stretch>
                </pic:blipFill>
                <pic:spPr>
                  <a:xfrm>
                    <a:off x="0" y="0"/>
                    <a:ext cx="1976755" cy="2311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112" behindDoc="0" locked="0" layoutInCell="1" allowOverlap="1" wp14:anchorId="740628FA" wp14:editId="01142C81">
          <wp:simplePos x="0" y="0"/>
          <wp:positionH relativeFrom="column">
            <wp:posOffset>4722495</wp:posOffset>
          </wp:positionH>
          <wp:positionV relativeFrom="paragraph">
            <wp:posOffset>-155720</wp:posOffset>
          </wp:positionV>
          <wp:extent cx="1533078" cy="405114"/>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AndThrough Maroon Logo.png"/>
                  <pic:cNvPicPr/>
                </pic:nvPicPr>
                <pic:blipFill>
                  <a:blip r:embed="rId2"/>
                  <a:stretch>
                    <a:fillRect/>
                  </a:stretch>
                </pic:blipFill>
                <pic:spPr>
                  <a:xfrm>
                    <a:off x="0" y="0"/>
                    <a:ext cx="1533078" cy="405114"/>
                  </a:xfrm>
                  <a:prstGeom prst="rect">
                    <a:avLst/>
                  </a:prstGeom>
                </pic:spPr>
              </pic:pic>
            </a:graphicData>
          </a:graphic>
          <wp14:sizeRelH relativeFrom="page">
            <wp14:pctWidth>0</wp14:pctWidth>
          </wp14:sizeRelH>
          <wp14:sizeRelV relativeFrom="page">
            <wp14:pctHeight>0</wp14:pctHeight>
          </wp14:sizeRelV>
        </wp:anchor>
      </w:drawing>
    </w:r>
    <w:r w:rsidR="008B4DD2">
      <w:rPr>
        <w:noProof/>
        <w:lang w:val="en-US"/>
      </w:rPr>
      <w:drawing>
        <wp:anchor distT="0" distB="0" distL="114300" distR="114300" simplePos="0" relativeHeight="251651584" behindDoc="1" locked="0" layoutInCell="1" allowOverlap="1" wp14:anchorId="7E796FF4" wp14:editId="60A5478B">
          <wp:simplePos x="0" y="0"/>
          <wp:positionH relativeFrom="column">
            <wp:posOffset>-916940</wp:posOffset>
          </wp:positionH>
          <wp:positionV relativeFrom="paragraph">
            <wp:posOffset>-607060</wp:posOffset>
          </wp:positionV>
          <wp:extent cx="777255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_Worksheet_vert.jpg"/>
                  <pic:cNvPicPr/>
                </pic:nvPicPr>
                <pic:blipFill>
                  <a:blip r:embed="rId3">
                    <a:extLst>
                      <a:ext uri="{28A0092B-C50C-407E-A947-70E740481C1C}">
                        <a14:useLocalDpi xmlns:a14="http://schemas.microsoft.com/office/drawing/2010/main" val="0"/>
                      </a:ext>
                    </a:extLst>
                  </a:blip>
                  <a:stretch>
                    <a:fillRect/>
                  </a:stretch>
                </pic:blipFill>
                <pic:spPr>
                  <a:xfrm>
                    <a:off x="0" y="0"/>
                    <a:ext cx="7772559"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2326"/>
    <w:multiLevelType w:val="multilevel"/>
    <w:tmpl w:val="519C431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85E56"/>
    <w:multiLevelType w:val="multilevel"/>
    <w:tmpl w:val="966A0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5B6E83"/>
    <w:multiLevelType w:val="hybridMultilevel"/>
    <w:tmpl w:val="458E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759BE"/>
    <w:multiLevelType w:val="multilevel"/>
    <w:tmpl w:val="E154D9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ED"/>
    <w:rsid w:val="00011E00"/>
    <w:rsid w:val="000C691F"/>
    <w:rsid w:val="000D5EED"/>
    <w:rsid w:val="00105B6C"/>
    <w:rsid w:val="00127783"/>
    <w:rsid w:val="001451C3"/>
    <w:rsid w:val="00180FFE"/>
    <w:rsid w:val="001B1F57"/>
    <w:rsid w:val="0022299B"/>
    <w:rsid w:val="002646ED"/>
    <w:rsid w:val="002922B3"/>
    <w:rsid w:val="00337655"/>
    <w:rsid w:val="00345E1F"/>
    <w:rsid w:val="00354A74"/>
    <w:rsid w:val="00393DDB"/>
    <w:rsid w:val="00477557"/>
    <w:rsid w:val="004E78A2"/>
    <w:rsid w:val="00587004"/>
    <w:rsid w:val="005A5BD3"/>
    <w:rsid w:val="005B337E"/>
    <w:rsid w:val="00620FEB"/>
    <w:rsid w:val="006342E2"/>
    <w:rsid w:val="007B04E0"/>
    <w:rsid w:val="007D72B5"/>
    <w:rsid w:val="00845267"/>
    <w:rsid w:val="008B4DD2"/>
    <w:rsid w:val="00976015"/>
    <w:rsid w:val="009E4049"/>
    <w:rsid w:val="009E7BD6"/>
    <w:rsid w:val="00A37F88"/>
    <w:rsid w:val="00A55EAE"/>
    <w:rsid w:val="00A974A2"/>
    <w:rsid w:val="00AC6BD2"/>
    <w:rsid w:val="00B34651"/>
    <w:rsid w:val="00B63F83"/>
    <w:rsid w:val="00B779F6"/>
    <w:rsid w:val="00B9644E"/>
    <w:rsid w:val="00C07D29"/>
    <w:rsid w:val="00C217C3"/>
    <w:rsid w:val="00C4361C"/>
    <w:rsid w:val="00C4742D"/>
    <w:rsid w:val="00C80722"/>
    <w:rsid w:val="00DC29DF"/>
    <w:rsid w:val="00DD36B1"/>
    <w:rsid w:val="00EB1B0A"/>
    <w:rsid w:val="00ED1A3D"/>
    <w:rsid w:val="00ED3551"/>
    <w:rsid w:val="00EE742E"/>
    <w:rsid w:val="00F4410C"/>
    <w:rsid w:val="00FA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A848C"/>
  <w15:docId w15:val="{29818052-B506-4804-BE8E-E86F717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rsid w:val="002646ED"/>
    <w:pPr>
      <w:spacing w:line="276" w:lineRule="auto"/>
    </w:pPr>
    <w:rPr>
      <w:rFonts w:ascii="Arial" w:eastAsia="Arial" w:hAnsi="Arial" w:cs="Arial"/>
      <w:sz w:val="22"/>
      <w:szCs w:val="22"/>
      <w:lang w:val="en"/>
    </w:rPr>
  </w:style>
  <w:style w:type="paragraph" w:styleId="Heading1">
    <w:name w:val="heading 1"/>
    <w:aliases w:val="NCS Call out"/>
    <w:next w:val="NCSBodyCopy"/>
    <w:link w:val="Heading1Char"/>
    <w:autoRedefine/>
    <w:uiPriority w:val="9"/>
    <w:qFormat/>
    <w:rsid w:val="00976015"/>
    <w:pPr>
      <w:keepNext/>
      <w:keepLines/>
      <w:spacing w:before="240"/>
      <w:outlineLvl w:val="0"/>
    </w:pPr>
    <w:rPr>
      <w:rFonts w:ascii="Arial" w:eastAsiaTheme="majorEastAsia" w:hAnsi="Arial" w:cstheme="majorBidi"/>
      <w:b/>
      <w:bCs/>
      <w:color w:val="9428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SH1">
    <w:name w:val="NCS H1"/>
    <w:basedOn w:val="Normal"/>
    <w:qFormat/>
    <w:rsid w:val="006342E2"/>
    <w:pPr>
      <w:widowControl w:val="0"/>
      <w:autoSpaceDE w:val="0"/>
      <w:autoSpaceDN w:val="0"/>
      <w:adjustRightInd w:val="0"/>
      <w:spacing w:after="270" w:line="300" w:lineRule="atLeast"/>
      <w:textAlignment w:val="center"/>
    </w:pPr>
    <w:rPr>
      <w:rFonts w:ascii="Arial-BoldMT" w:eastAsiaTheme="minorEastAsia" w:hAnsi="Arial-BoldMT" w:cs="Arial-BoldMT"/>
      <w:b/>
      <w:bCs/>
      <w:color w:val="0071BB"/>
      <w:sz w:val="47"/>
      <w:szCs w:val="47"/>
    </w:rPr>
  </w:style>
  <w:style w:type="paragraph" w:customStyle="1" w:styleId="NCSBodyCopy">
    <w:name w:val="NCS Body Copy"/>
    <w:qFormat/>
    <w:rsid w:val="00EE742E"/>
    <w:pPr>
      <w:spacing w:after="240" w:line="360" w:lineRule="auto"/>
      <w:ind w:firstLine="360"/>
    </w:pPr>
    <w:rPr>
      <w:rFonts w:ascii="Georgia" w:eastAsiaTheme="minorEastAsia" w:hAnsi="Georgia" w:cs="Arial-BoldMT"/>
      <w:color w:val="000000" w:themeColor="text1"/>
      <w:szCs w:val="47"/>
    </w:rPr>
  </w:style>
  <w:style w:type="character" w:customStyle="1" w:styleId="Heading1Char">
    <w:name w:val="Heading 1 Char"/>
    <w:aliases w:val="NCS Call out Char"/>
    <w:basedOn w:val="DefaultParagraphFont"/>
    <w:link w:val="Heading1"/>
    <w:uiPriority w:val="9"/>
    <w:rsid w:val="00976015"/>
    <w:rPr>
      <w:rFonts w:ascii="Arial" w:eastAsiaTheme="majorEastAsia" w:hAnsi="Arial" w:cstheme="majorBidi"/>
      <w:b/>
      <w:bCs/>
      <w:color w:val="942825"/>
      <w:szCs w:val="32"/>
    </w:rPr>
  </w:style>
  <w:style w:type="paragraph" w:styleId="Header">
    <w:name w:val="header"/>
    <w:basedOn w:val="Normal"/>
    <w:link w:val="HeaderChar"/>
    <w:uiPriority w:val="99"/>
    <w:unhideWhenUsed/>
    <w:rsid w:val="00C07D29"/>
    <w:pPr>
      <w:tabs>
        <w:tab w:val="center" w:pos="4680"/>
        <w:tab w:val="right" w:pos="9360"/>
      </w:tabs>
    </w:pPr>
  </w:style>
  <w:style w:type="character" w:customStyle="1" w:styleId="HeaderChar">
    <w:name w:val="Header Char"/>
    <w:basedOn w:val="DefaultParagraphFont"/>
    <w:link w:val="Header"/>
    <w:uiPriority w:val="99"/>
    <w:rsid w:val="00C07D29"/>
    <w:rPr>
      <w:rFonts w:ascii="Georgia" w:hAnsi="Georgia"/>
      <w:sz w:val="22"/>
    </w:rPr>
  </w:style>
  <w:style w:type="paragraph" w:styleId="Footer">
    <w:name w:val="footer"/>
    <w:basedOn w:val="Normal"/>
    <w:link w:val="FooterChar"/>
    <w:uiPriority w:val="99"/>
    <w:unhideWhenUsed/>
    <w:rsid w:val="00C07D29"/>
    <w:pPr>
      <w:tabs>
        <w:tab w:val="center" w:pos="4680"/>
        <w:tab w:val="right" w:pos="9360"/>
      </w:tabs>
    </w:pPr>
  </w:style>
  <w:style w:type="character" w:customStyle="1" w:styleId="FooterChar">
    <w:name w:val="Footer Char"/>
    <w:basedOn w:val="DefaultParagraphFont"/>
    <w:link w:val="Footer"/>
    <w:uiPriority w:val="99"/>
    <w:rsid w:val="00C07D29"/>
    <w:rPr>
      <w:rFonts w:ascii="Georgia" w:hAnsi="Georgia"/>
      <w:sz w:val="22"/>
    </w:rPr>
  </w:style>
  <w:style w:type="paragraph" w:customStyle="1" w:styleId="NCSH2">
    <w:name w:val="NCS H2"/>
    <w:basedOn w:val="Normal"/>
    <w:qFormat/>
    <w:rsid w:val="00C07D29"/>
    <w:pPr>
      <w:widowControl w:val="0"/>
      <w:autoSpaceDE w:val="0"/>
      <w:autoSpaceDN w:val="0"/>
      <w:adjustRightInd w:val="0"/>
      <w:spacing w:after="270" w:line="300" w:lineRule="atLeast"/>
      <w:textAlignment w:val="center"/>
    </w:pPr>
    <w:rPr>
      <w:rFonts w:ascii="Arial-BoldMT" w:eastAsiaTheme="minorEastAsia" w:hAnsi="Arial-BoldMT" w:cs="Arial-BoldMT"/>
      <w:b/>
      <w:bCs/>
      <w:color w:val="942825"/>
      <w:sz w:val="28"/>
      <w:szCs w:val="47"/>
    </w:rPr>
  </w:style>
  <w:style w:type="paragraph" w:styleId="ListParagraph">
    <w:name w:val="List Paragraph"/>
    <w:basedOn w:val="Normal"/>
    <w:uiPriority w:val="34"/>
    <w:qFormat/>
    <w:rsid w:val="00127783"/>
    <w:pPr>
      <w:spacing w:after="160" w:line="259"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2646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ED"/>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8B4DD2"/>
    <w:rPr>
      <w:sz w:val="18"/>
      <w:szCs w:val="18"/>
    </w:rPr>
  </w:style>
  <w:style w:type="paragraph" w:styleId="CommentText">
    <w:name w:val="annotation text"/>
    <w:basedOn w:val="Normal"/>
    <w:link w:val="CommentTextChar"/>
    <w:uiPriority w:val="99"/>
    <w:semiHidden/>
    <w:unhideWhenUsed/>
    <w:rsid w:val="008B4DD2"/>
    <w:pPr>
      <w:spacing w:line="240" w:lineRule="auto"/>
    </w:pPr>
    <w:rPr>
      <w:sz w:val="24"/>
      <w:szCs w:val="24"/>
    </w:rPr>
  </w:style>
  <w:style w:type="character" w:customStyle="1" w:styleId="CommentTextChar">
    <w:name w:val="Comment Text Char"/>
    <w:basedOn w:val="DefaultParagraphFont"/>
    <w:link w:val="CommentText"/>
    <w:uiPriority w:val="99"/>
    <w:semiHidden/>
    <w:rsid w:val="008B4DD2"/>
    <w:rPr>
      <w:rFonts w:ascii="Arial" w:eastAsia="Arial" w:hAnsi="Arial" w:cs="Arial"/>
      <w:lang w:val="en"/>
    </w:rPr>
  </w:style>
  <w:style w:type="paragraph" w:styleId="CommentSubject">
    <w:name w:val="annotation subject"/>
    <w:basedOn w:val="CommentText"/>
    <w:next w:val="CommentText"/>
    <w:link w:val="CommentSubjectChar"/>
    <w:uiPriority w:val="99"/>
    <w:semiHidden/>
    <w:unhideWhenUsed/>
    <w:rsid w:val="008B4DD2"/>
    <w:rPr>
      <w:b/>
      <w:bCs/>
      <w:sz w:val="20"/>
      <w:szCs w:val="20"/>
    </w:rPr>
  </w:style>
  <w:style w:type="character" w:customStyle="1" w:styleId="CommentSubjectChar">
    <w:name w:val="Comment Subject Char"/>
    <w:basedOn w:val="CommentTextChar"/>
    <w:link w:val="CommentSubject"/>
    <w:uiPriority w:val="99"/>
    <w:semiHidden/>
    <w:rsid w:val="008B4DD2"/>
    <w:rPr>
      <w:rFonts w:ascii="Arial" w:eastAsia="Arial" w:hAnsi="Arial" w:cs="Arial"/>
      <w:b/>
      <w:bCs/>
      <w:sz w:val="20"/>
      <w:szCs w:val="20"/>
      <w:lang w:val="en"/>
    </w:rPr>
  </w:style>
  <w:style w:type="character" w:styleId="Hyperlink">
    <w:name w:val="Hyperlink"/>
    <w:basedOn w:val="DefaultParagraphFont"/>
    <w:uiPriority w:val="99"/>
    <w:unhideWhenUsed/>
    <w:rsid w:val="00F4410C"/>
    <w:rPr>
      <w:color w:val="0563C1" w:themeColor="hyperlink"/>
      <w:u w:val="single"/>
    </w:rPr>
  </w:style>
  <w:style w:type="character" w:styleId="FollowedHyperlink">
    <w:name w:val="FollowedHyperlink"/>
    <w:basedOn w:val="DefaultParagraphFont"/>
    <w:uiPriority w:val="99"/>
    <w:semiHidden/>
    <w:unhideWhenUsed/>
    <w:rsid w:val="00393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chicago.edu/freshman-on-track-toolk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s.uchicago.edu/freshman-on-track-toolkit" TargetMode="External"/><Relationship Id="rId12"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andthrough.uchicago.edu/freshman-success-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ortium.uchicago.edu/publications/what-matters-staying-track-and-graduating-chicago-public-schools" TargetMode="External"/><Relationship Id="rId4" Type="http://schemas.openxmlformats.org/officeDocument/2006/relationships/webSettings" Target="webSettings.xml"/><Relationship Id="rId9" Type="http://schemas.openxmlformats.org/officeDocument/2006/relationships/hyperlink" Target="https://consortium.uchicago.edu/publications/predictive-power-ninth-grade-g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er\Documents\Custom%20Office%20Templates\NCS%20Worksheet%20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C:\Users\auser\Documents\Custom Office Templates\NCS Worksheet Vertical.dotx</Template>
  <TotalTime>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 IT</dc:creator>
  <cp:lastModifiedBy>Microsoft Office User</cp:lastModifiedBy>
  <cp:revision>2</cp:revision>
  <dcterms:created xsi:type="dcterms:W3CDTF">2020-08-14T17:18:00Z</dcterms:created>
  <dcterms:modified xsi:type="dcterms:W3CDTF">2020-08-14T17:18:00Z</dcterms:modified>
</cp:coreProperties>
</file>